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0FC7D9" w14:textId="77777777" w:rsidR="00655E26" w:rsidRPr="004E69FB" w:rsidRDefault="00655E26" w:rsidP="00655E2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3A72A134" w14:textId="77777777" w:rsidR="00655E26" w:rsidRPr="004E69FB" w:rsidRDefault="00655E26" w:rsidP="00655E26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5A9F2BC5" w14:textId="77777777" w:rsidR="00655E26" w:rsidRPr="004E69FB" w:rsidRDefault="00655E26" w:rsidP="00655E2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55E26" w:rsidRPr="004E69FB" w14:paraId="37E1D0D0" w14:textId="77777777" w:rsidTr="002C407A">
        <w:trPr>
          <w:trHeight w:val="441"/>
        </w:trPr>
        <w:tc>
          <w:tcPr>
            <w:tcW w:w="1818" w:type="dxa"/>
          </w:tcPr>
          <w:p w14:paraId="275F0347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</w:p>
          <w:p w14:paraId="030D850D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38B5F76D" w14:textId="5952B96A" w:rsidR="00655E26" w:rsidRPr="00AF32EF" w:rsidRDefault="00E91254" w:rsidP="002C40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655E26" w:rsidRPr="004E69FB" w14:paraId="2710150B" w14:textId="77777777" w:rsidTr="002C407A">
        <w:trPr>
          <w:trHeight w:val="649"/>
        </w:trPr>
        <w:tc>
          <w:tcPr>
            <w:tcW w:w="1818" w:type="dxa"/>
          </w:tcPr>
          <w:p w14:paraId="6D149F97" w14:textId="53A93091" w:rsidR="00D96DBF" w:rsidRPr="00D96DBF" w:rsidRDefault="00655E26" w:rsidP="00D35A26">
            <w:pPr>
              <w:rPr>
                <w:rFonts w:ascii="Calibri" w:hAnsi="Calibri" w:cs="Arial"/>
                <w:b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609DF6C0" w14:textId="1C0DACC1" w:rsidR="00655E26" w:rsidRPr="00283D67" w:rsidRDefault="00D35A26" w:rsidP="00F5363B">
            <w:pPr>
              <w:rPr>
                <w:rFonts w:ascii="Arial" w:hAnsi="Arial" w:cs="Arial"/>
                <w:bCs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11.24.8: </w:t>
            </w:r>
            <w:r w:rsidR="003072E3" w:rsidRPr="003072E3">
              <w:rPr>
                <w:rFonts w:ascii="Arial" w:hAnsi="Arial" w:cs="Arial"/>
                <w:bCs/>
                <w:sz w:val="22"/>
                <w:szCs w:val="22"/>
              </w:rPr>
              <w:t>Monitor and review business performance (Level 5)</w:t>
            </w:r>
          </w:p>
        </w:tc>
      </w:tr>
      <w:tr w:rsidR="00655E26" w:rsidRPr="004E69FB" w14:paraId="375E3704" w14:textId="77777777" w:rsidTr="002C407A">
        <w:trPr>
          <w:trHeight w:val="649"/>
        </w:trPr>
        <w:tc>
          <w:tcPr>
            <w:tcW w:w="1818" w:type="dxa"/>
          </w:tcPr>
          <w:p w14:paraId="2F04130D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4A5B9B36" w14:textId="33A18CC7" w:rsidR="00655E26" w:rsidRPr="00146B6E" w:rsidRDefault="00655E26" w:rsidP="002C407A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 xml:space="preserve">Formative </w:t>
            </w:r>
            <w:r w:rsidR="00DE6948">
              <w:rPr>
                <w:rFonts w:ascii="Calibri" w:hAnsi="Calibri" w:cs="Arial"/>
                <w:noProof/>
              </w:rPr>
              <w:t>Assesment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610" w:type="dxa"/>
        <w:tblLayout w:type="fixed"/>
        <w:tblLook w:val="04A0" w:firstRow="1" w:lastRow="0" w:firstColumn="1" w:lastColumn="0" w:noHBand="0" w:noVBand="1"/>
      </w:tblPr>
      <w:tblGrid>
        <w:gridCol w:w="1731"/>
        <w:gridCol w:w="7879"/>
      </w:tblGrid>
      <w:tr w:rsidR="00655E26" w:rsidRPr="004E69FB" w14:paraId="2985A3FE" w14:textId="77777777" w:rsidTr="00E91254">
        <w:trPr>
          <w:trHeight w:val="1213"/>
        </w:trPr>
        <w:tc>
          <w:tcPr>
            <w:tcW w:w="1731" w:type="dxa"/>
            <w:vAlign w:val="center"/>
          </w:tcPr>
          <w:p w14:paraId="34716A79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879" w:type="dxa"/>
          </w:tcPr>
          <w:p w14:paraId="7E0E6B83" w14:textId="77777777" w:rsidR="00655E26" w:rsidRPr="004E69FB" w:rsidRDefault="00655E26" w:rsidP="002C407A">
            <w:pPr>
              <w:rPr>
                <w:rFonts w:ascii="Calibri" w:hAnsi="Calibri" w:cs="Arial"/>
                <w:sz w:val="8"/>
              </w:rPr>
            </w:pPr>
          </w:p>
          <w:p w14:paraId="0A3F6C57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3E2C00E0" w14:textId="77777777" w:rsidR="00655E26" w:rsidRPr="004E69FB" w:rsidRDefault="00655E26" w:rsidP="002C407A">
            <w:pPr>
              <w:rPr>
                <w:rFonts w:ascii="Calibri" w:hAnsi="Calibri" w:cs="Arial"/>
                <w:sz w:val="14"/>
              </w:rPr>
            </w:pPr>
          </w:p>
          <w:p w14:paraId="392A5EDA" w14:textId="77777777" w:rsidR="00655E26" w:rsidRPr="004E69FB" w:rsidRDefault="00655E26" w:rsidP="002C407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655E26" w:rsidRPr="004E69FB" w14:paraId="36A48546" w14:textId="77777777" w:rsidTr="00EE39CD">
        <w:trPr>
          <w:trHeight w:val="1727"/>
        </w:trPr>
        <w:tc>
          <w:tcPr>
            <w:tcW w:w="1731" w:type="dxa"/>
            <w:vAlign w:val="center"/>
          </w:tcPr>
          <w:p w14:paraId="06F1161A" w14:textId="77777777" w:rsidR="00655E26" w:rsidRPr="004E69FB" w:rsidRDefault="00655E26" w:rsidP="002C407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879" w:type="dxa"/>
          </w:tcPr>
          <w:p w14:paraId="69E99A37" w14:textId="1CB91D52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b/>
                <w:sz w:val="22"/>
                <w:szCs w:val="22"/>
              </w:rPr>
              <w:t>To meet this standard</w:t>
            </w:r>
            <w:r w:rsidR="00D35A26">
              <w:rPr>
                <w:rFonts w:ascii="Arial" w:hAnsi="Arial" w:cs="Arial"/>
                <w:b/>
                <w:sz w:val="22"/>
                <w:szCs w:val="22"/>
              </w:rPr>
              <w:t>,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the given</w:t>
            </w:r>
            <w:r w:rsidRPr="00C4724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1CE27B7" w14:textId="77777777" w:rsidR="00655E26" w:rsidRPr="00C4724A" w:rsidRDefault="00655E26" w:rsidP="002C407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CD67B5D" w14:textId="77777777" w:rsidR="00655E26" w:rsidRPr="00C4724A" w:rsidRDefault="00655E26" w:rsidP="002C40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0D65EC" w14:textId="77777777" w:rsidR="003E1E18" w:rsidRPr="003072E3" w:rsidRDefault="003072E3" w:rsidP="000D3E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bCs/>
                <w:sz w:val="22"/>
                <w:szCs w:val="22"/>
              </w:rPr>
              <w:t>Evaluate commercial performance</w:t>
            </w:r>
          </w:p>
          <w:p w14:paraId="5BC420DA" w14:textId="77777777" w:rsidR="003072E3" w:rsidRPr="003072E3" w:rsidRDefault="003072E3" w:rsidP="000D3E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bCs/>
                <w:sz w:val="22"/>
                <w:szCs w:val="22"/>
              </w:rPr>
              <w:t>Allocate and co-ordinate business resources</w:t>
            </w:r>
          </w:p>
          <w:p w14:paraId="616F04FF" w14:textId="77777777" w:rsidR="003072E3" w:rsidRPr="003072E3" w:rsidRDefault="003072E3" w:rsidP="000D3E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bCs/>
                <w:sz w:val="22"/>
                <w:szCs w:val="22"/>
              </w:rPr>
              <w:t>Identify performance requirements</w:t>
            </w:r>
          </w:p>
          <w:p w14:paraId="6E726BF5" w14:textId="7B1F9CF9" w:rsidR="003072E3" w:rsidRPr="00C4724A" w:rsidRDefault="003072E3" w:rsidP="000D3E73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bCs/>
                <w:sz w:val="22"/>
                <w:szCs w:val="22"/>
              </w:rPr>
              <w:t>Review business performance</w:t>
            </w:r>
          </w:p>
        </w:tc>
      </w:tr>
      <w:tr w:rsidR="00D35A26" w:rsidRPr="004E69FB" w14:paraId="05E6AC3F" w14:textId="77777777" w:rsidTr="00EE39CD">
        <w:trPr>
          <w:trHeight w:val="1727"/>
        </w:trPr>
        <w:tc>
          <w:tcPr>
            <w:tcW w:w="1731" w:type="dxa"/>
            <w:vAlign w:val="center"/>
          </w:tcPr>
          <w:p w14:paraId="7E9E4153" w14:textId="77777777" w:rsidR="00D35A26" w:rsidRDefault="00D35A26" w:rsidP="00D35A26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Time:</w:t>
            </w:r>
          </w:p>
          <w:p w14:paraId="1DC9254C" w14:textId="183CF7B4" w:rsidR="00D35A26" w:rsidRPr="004E69FB" w:rsidRDefault="00D35A26" w:rsidP="00D35A26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b/>
              </w:rPr>
              <w:t xml:space="preserve">180 </w:t>
            </w:r>
            <w:r w:rsidRPr="00C53328">
              <w:rPr>
                <w:rFonts w:ascii="Calibri" w:hAnsi="Calibri" w:cs="Arial"/>
                <w:b/>
              </w:rPr>
              <w:t>minutes</w:t>
            </w:r>
          </w:p>
        </w:tc>
        <w:tc>
          <w:tcPr>
            <w:tcW w:w="7879" w:type="dxa"/>
          </w:tcPr>
          <w:p w14:paraId="2247B084" w14:textId="77777777" w:rsidR="00D35A26" w:rsidRPr="00C4724A" w:rsidRDefault="00D35A26" w:rsidP="00D35A2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724A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C4724A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14:paraId="334B76BE" w14:textId="77777777" w:rsidR="00D35A26" w:rsidRPr="00C4724A" w:rsidRDefault="00D35A26" w:rsidP="00D35A26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7117391A" w14:textId="77777777" w:rsidR="00D35A26" w:rsidRPr="00C4724A" w:rsidRDefault="00D35A26" w:rsidP="00D35A26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2F691BC" w14:textId="77777777" w:rsidR="00D35A26" w:rsidRPr="00FC7BB8" w:rsidRDefault="00D35A26" w:rsidP="00D35A26">
            <w:pPr>
              <w:ind w:left="72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841935D" w14:textId="77777777" w:rsidR="00D35A26" w:rsidRPr="003072E3" w:rsidRDefault="00D35A26" w:rsidP="00D35A26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>Gather and analyze data relating to enterprise performance to identify historical and current performance.</w:t>
            </w:r>
          </w:p>
          <w:p w14:paraId="36BF4E39" w14:textId="77777777" w:rsidR="00D35A26" w:rsidRPr="003072E3" w:rsidRDefault="00D35A26" w:rsidP="00D35A26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>Review and analyze operational structures to determine the suitability of organizational processes to enterprise objectives.</w:t>
            </w:r>
          </w:p>
          <w:p w14:paraId="6428A8B6" w14:textId="77777777" w:rsidR="00D35A26" w:rsidRPr="003072E3" w:rsidRDefault="00D35A26" w:rsidP="00D35A26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>Evaluate enterprise strengths and weaknesses against market conditions to determine current and future capacities.</w:t>
            </w:r>
          </w:p>
          <w:p w14:paraId="06DD3D51" w14:textId="77777777" w:rsidR="00D35A26" w:rsidRPr="003072E3" w:rsidRDefault="00D35A26" w:rsidP="00D35A26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>Evaluate enterprise objectives are to identify variations and scope for future development.</w:t>
            </w:r>
          </w:p>
          <w:p w14:paraId="7085EED1" w14:textId="77777777" w:rsidR="00D35A26" w:rsidRPr="003072E3" w:rsidRDefault="00D35A26" w:rsidP="00D35A26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>Identify and communicate roles and responsibilities of   personnel.</w:t>
            </w:r>
          </w:p>
          <w:p w14:paraId="5D27B013" w14:textId="77777777" w:rsidR="00D35A26" w:rsidRPr="003072E3" w:rsidRDefault="00D35A26" w:rsidP="00D35A26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>Identify resource requirements for enterprise and cost them using standard financial analysis techniques.</w:t>
            </w:r>
          </w:p>
          <w:p w14:paraId="569AB553" w14:textId="77777777" w:rsidR="00D35A26" w:rsidRPr="003072E3" w:rsidRDefault="00D35A26" w:rsidP="00D35A26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>Calculate costs of ensuring sustainability of enterprise operations and factor into business planning for the enterprise.</w:t>
            </w:r>
          </w:p>
          <w:p w14:paraId="48A8919A" w14:textId="77777777" w:rsidR="00D35A26" w:rsidRPr="00C4724A" w:rsidRDefault="00D35A26" w:rsidP="002C407A">
            <w:pPr>
              <w:rPr>
                <w:rFonts w:ascii="Arial" w:hAnsi="Arial" w:cs="Arial"/>
                <w:b/>
              </w:rPr>
            </w:pPr>
          </w:p>
        </w:tc>
      </w:tr>
    </w:tbl>
    <w:p w14:paraId="1ACBB3C9" w14:textId="77777777" w:rsidR="00E91254" w:rsidRDefault="00E91254"/>
    <w:tbl>
      <w:tblPr>
        <w:tblStyle w:val="TableGrid2"/>
        <w:tblpPr w:leftFromText="180" w:rightFromText="180" w:vertAnchor="text" w:horzAnchor="page" w:tblpX="1549" w:tblpY="-59"/>
        <w:tblW w:w="9610" w:type="dxa"/>
        <w:tblLayout w:type="fixed"/>
        <w:tblLook w:val="04A0" w:firstRow="1" w:lastRow="0" w:firstColumn="1" w:lastColumn="0" w:noHBand="0" w:noVBand="1"/>
      </w:tblPr>
      <w:tblGrid>
        <w:gridCol w:w="1731"/>
        <w:gridCol w:w="7879"/>
      </w:tblGrid>
      <w:tr w:rsidR="00655E26" w:rsidRPr="004E69FB" w14:paraId="1D162AF5" w14:textId="77777777" w:rsidTr="00FC7BB8">
        <w:trPr>
          <w:trHeight w:val="70"/>
        </w:trPr>
        <w:tc>
          <w:tcPr>
            <w:tcW w:w="1731" w:type="dxa"/>
            <w:vAlign w:val="center"/>
          </w:tcPr>
          <w:p w14:paraId="00580212" w14:textId="12DE8B9A" w:rsidR="00655E26" w:rsidRPr="00C53328" w:rsidRDefault="00655E26" w:rsidP="002C407A">
            <w:pPr>
              <w:rPr>
                <w:rFonts w:ascii="Calibri" w:hAnsi="Calibri" w:cs="Arial"/>
                <w:b/>
              </w:rPr>
            </w:pPr>
            <w:r w:rsidRPr="00C53328">
              <w:rPr>
                <w:rFonts w:ascii="Calibri" w:hAnsi="Calibri" w:cs="Arial"/>
                <w:b/>
              </w:rPr>
              <w:t xml:space="preserve"> </w:t>
            </w:r>
          </w:p>
        </w:tc>
        <w:tc>
          <w:tcPr>
            <w:tcW w:w="7879" w:type="dxa"/>
          </w:tcPr>
          <w:p w14:paraId="05C23873" w14:textId="77777777" w:rsidR="003072E3" w:rsidRPr="003072E3" w:rsidRDefault="003072E3" w:rsidP="003072E3">
            <w:pPr>
              <w:numPr>
                <w:ilvl w:val="0"/>
                <w:numId w:val="6"/>
              </w:numPr>
              <w:tabs>
                <w:tab w:val="left" w:pos="48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 xml:space="preserve">Develop realistic performance indicators within available timeframes and resources </w:t>
            </w:r>
          </w:p>
          <w:p w14:paraId="06FC526C" w14:textId="77777777" w:rsidR="003072E3" w:rsidRPr="003072E3" w:rsidRDefault="003072E3" w:rsidP="003072E3">
            <w:pPr>
              <w:numPr>
                <w:ilvl w:val="0"/>
                <w:numId w:val="6"/>
              </w:numPr>
              <w:tabs>
                <w:tab w:val="left" w:pos="48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>Identify and minimize factors inhibiting performance against objectives.</w:t>
            </w:r>
          </w:p>
          <w:p w14:paraId="18F2A705" w14:textId="77777777" w:rsidR="003072E3" w:rsidRPr="003072E3" w:rsidRDefault="003072E3" w:rsidP="003072E3">
            <w:pPr>
              <w:numPr>
                <w:ilvl w:val="0"/>
                <w:numId w:val="6"/>
              </w:numPr>
              <w:tabs>
                <w:tab w:val="left" w:pos="48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>Monitor and assess market conditions based on relevant data.</w:t>
            </w:r>
          </w:p>
          <w:p w14:paraId="42C31615" w14:textId="77777777" w:rsidR="003072E3" w:rsidRPr="003072E3" w:rsidRDefault="003072E3" w:rsidP="003072E3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>Prepare and incorporate strategies and programs to promote the sustainability of operations into enterprise procedures.</w:t>
            </w:r>
          </w:p>
          <w:p w14:paraId="3A14BA41" w14:textId="77777777" w:rsidR="003072E3" w:rsidRPr="003072E3" w:rsidRDefault="003072E3" w:rsidP="003072E3">
            <w:pPr>
              <w:keepNext/>
              <w:keepLines/>
              <w:numPr>
                <w:ilvl w:val="0"/>
                <w:numId w:val="6"/>
              </w:numPr>
              <w:tabs>
                <w:tab w:val="left" w:pos="480"/>
              </w:tabs>
              <w:spacing w:before="120" w:after="120"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072E3">
              <w:rPr>
                <w:rFonts w:ascii="Arial" w:hAnsi="Arial" w:cs="Arial"/>
                <w:sz w:val="22"/>
                <w:szCs w:val="22"/>
                <w:lang w:val="en-AU"/>
              </w:rPr>
              <w:t>Review regularly enterprise operations to identify opportunities for improvements in performance.</w:t>
            </w:r>
          </w:p>
          <w:p w14:paraId="483A13C9" w14:textId="77777777" w:rsidR="003072E3" w:rsidRPr="003072E3" w:rsidRDefault="003072E3" w:rsidP="003072E3">
            <w:pPr>
              <w:keepNext/>
              <w:keepLines/>
              <w:numPr>
                <w:ilvl w:val="0"/>
                <w:numId w:val="6"/>
              </w:numPr>
              <w:tabs>
                <w:tab w:val="left" w:pos="480"/>
              </w:tabs>
              <w:spacing w:before="120" w:after="120"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072E3">
              <w:rPr>
                <w:rFonts w:ascii="Arial" w:hAnsi="Arial" w:cs="Arial"/>
                <w:sz w:val="22"/>
                <w:szCs w:val="22"/>
                <w:lang w:val="en-AU"/>
              </w:rPr>
              <w:t>Monitor and anticipate impact of natural conditions on enterprise to assess sustainability of resource use.</w:t>
            </w:r>
          </w:p>
          <w:p w14:paraId="7715DFB5" w14:textId="77777777" w:rsidR="003072E3" w:rsidRPr="003072E3" w:rsidRDefault="003072E3" w:rsidP="003072E3">
            <w:pPr>
              <w:keepNext/>
              <w:keepLines/>
              <w:numPr>
                <w:ilvl w:val="0"/>
                <w:numId w:val="6"/>
              </w:numPr>
              <w:tabs>
                <w:tab w:val="left" w:pos="480"/>
              </w:tabs>
              <w:spacing w:before="120" w:after="120" w:line="360" w:lineRule="auto"/>
              <w:contextualSpacing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072E3">
              <w:rPr>
                <w:rFonts w:ascii="Arial" w:hAnsi="Arial" w:cs="Arial"/>
                <w:sz w:val="22"/>
                <w:szCs w:val="22"/>
                <w:lang w:val="en-AU"/>
              </w:rPr>
              <w:t>Compare costs and estimates with resource allocation.</w:t>
            </w:r>
          </w:p>
          <w:p w14:paraId="7CB73FC4" w14:textId="1D340CDB" w:rsidR="003072E3" w:rsidRPr="00C4724A" w:rsidRDefault="003072E3" w:rsidP="003072E3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  <w:lang w:val="en-AU"/>
              </w:rPr>
              <w:t>Determine operational plans to determine schedule of activities</w:t>
            </w:r>
          </w:p>
        </w:tc>
      </w:tr>
    </w:tbl>
    <w:p w14:paraId="26DB3D5C" w14:textId="38EFD3B0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ADBC07E" w14:textId="3B748C19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12F6B42" w14:textId="13328418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4023A48" w14:textId="3482858E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E4A6CEC" w14:textId="58414AC6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E51E8A4" w14:textId="77777777" w:rsidR="00E91254" w:rsidRDefault="00E9125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7568E14" w14:textId="77777777" w:rsidR="00E91254" w:rsidRDefault="00E9125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5E957F70" w14:textId="77777777" w:rsidR="00E91254" w:rsidRDefault="00E9125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846D44A" w14:textId="77777777" w:rsidR="00E91254" w:rsidRDefault="00E91254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6C092C8" w14:textId="77777777" w:rsidR="004F0490" w:rsidRDefault="004F0490" w:rsidP="000A5D41">
      <w:pPr>
        <w:spacing w:after="200" w:line="276" w:lineRule="auto"/>
        <w:rPr>
          <w:rFonts w:ascii="Arial" w:eastAsia="Calibri" w:hAnsi="Arial" w:cs="Arial"/>
          <w:b/>
          <w:sz w:val="32"/>
        </w:rPr>
      </w:pPr>
    </w:p>
    <w:p w14:paraId="6C50D3F0" w14:textId="77777777" w:rsidR="00283D67" w:rsidRDefault="00283D67" w:rsidP="00291527">
      <w:pPr>
        <w:spacing w:after="200" w:line="276" w:lineRule="auto"/>
        <w:rPr>
          <w:rFonts w:ascii="Arial" w:eastAsia="Calibri" w:hAnsi="Arial" w:cs="Arial"/>
          <w:b/>
          <w:sz w:val="32"/>
        </w:rPr>
      </w:pPr>
    </w:p>
    <w:p w14:paraId="3056F0A7" w14:textId="77777777" w:rsidR="00971D65" w:rsidRDefault="00971D65" w:rsidP="00525E21">
      <w:pPr>
        <w:spacing w:after="200" w:line="276" w:lineRule="auto"/>
        <w:rPr>
          <w:rFonts w:ascii="Arial" w:eastAsia="Calibri" w:hAnsi="Arial" w:cs="Arial"/>
          <w:b/>
          <w:sz w:val="32"/>
        </w:rPr>
      </w:pPr>
    </w:p>
    <w:p w14:paraId="125B0C9D" w14:textId="77777777" w:rsidR="00971D65" w:rsidRDefault="00971D65" w:rsidP="00655E2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174C1A4F" w14:textId="77777777" w:rsidR="00F5363B" w:rsidRDefault="00F5363B" w:rsidP="00655E2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07A14228" w14:textId="77777777" w:rsidR="00655E26" w:rsidRPr="004E69FB" w:rsidRDefault="00655E26" w:rsidP="00655E2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655E26" w:rsidRPr="004E69FB" w14:paraId="7EBF4793" w14:textId="77777777" w:rsidTr="002C407A">
        <w:tc>
          <w:tcPr>
            <w:tcW w:w="2221" w:type="dxa"/>
          </w:tcPr>
          <w:p w14:paraId="5073BFCA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1" w:type="dxa"/>
          </w:tcPr>
          <w:p w14:paraId="03917843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</w:p>
        </w:tc>
      </w:tr>
      <w:tr w:rsidR="00655E26" w:rsidRPr="004E69FB" w14:paraId="5F94AA28" w14:textId="77777777" w:rsidTr="002C407A">
        <w:tc>
          <w:tcPr>
            <w:tcW w:w="2221" w:type="dxa"/>
          </w:tcPr>
          <w:p w14:paraId="0B29DD2C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1" w:type="dxa"/>
          </w:tcPr>
          <w:p w14:paraId="6016A3BE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</w:p>
        </w:tc>
      </w:tr>
      <w:tr w:rsidR="00655E26" w:rsidRPr="004E69FB" w14:paraId="4A6A9C4F" w14:textId="77777777" w:rsidTr="002C407A">
        <w:tc>
          <w:tcPr>
            <w:tcW w:w="2221" w:type="dxa"/>
          </w:tcPr>
          <w:p w14:paraId="65509D37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1" w:type="dxa"/>
          </w:tcPr>
          <w:p w14:paraId="60AC3B44" w14:textId="6AAFF646" w:rsidR="00655E26" w:rsidRPr="00C53328" w:rsidRDefault="00E91254" w:rsidP="002C407A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655E26" w:rsidRPr="004E69FB" w14:paraId="3A91B143" w14:textId="77777777" w:rsidTr="002C407A">
        <w:tc>
          <w:tcPr>
            <w:tcW w:w="2221" w:type="dxa"/>
          </w:tcPr>
          <w:p w14:paraId="76FB5F28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1" w:type="dxa"/>
          </w:tcPr>
          <w:p w14:paraId="2518917A" w14:textId="1C5FFD5C" w:rsidR="00655E26" w:rsidRPr="00DE6948" w:rsidRDefault="003072E3" w:rsidP="00EE39CD">
            <w:pPr>
              <w:tabs>
                <w:tab w:val="left" w:pos="5670"/>
              </w:tabs>
              <w:rPr>
                <w:rFonts w:ascii="Calibri" w:eastAsia="Calibri" w:hAnsi="Calibri" w:cs="Arial"/>
              </w:rPr>
            </w:pPr>
            <w:r w:rsidRPr="003072E3">
              <w:rPr>
                <w:rFonts w:ascii="Arial" w:hAnsi="Arial" w:cs="Arial"/>
                <w:bCs/>
              </w:rPr>
              <w:t>Monitor and review business performance (Level 5)</w:t>
            </w:r>
            <w:r w:rsidR="00EE39CD">
              <w:rPr>
                <w:rFonts w:ascii="Arial" w:eastAsia="Arial" w:hAnsi="Arial" w:cs="Arial"/>
                <w:bCs/>
              </w:rPr>
              <w:tab/>
            </w:r>
          </w:p>
        </w:tc>
      </w:tr>
      <w:tr w:rsidR="00655E26" w:rsidRPr="004E69FB" w14:paraId="0D690AAB" w14:textId="77777777" w:rsidTr="002C407A">
        <w:tc>
          <w:tcPr>
            <w:tcW w:w="2221" w:type="dxa"/>
          </w:tcPr>
          <w:p w14:paraId="024A3D2C" w14:textId="77777777" w:rsidR="00655E26" w:rsidRPr="004E69FB" w:rsidRDefault="00655E26" w:rsidP="002C407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1" w:type="dxa"/>
          </w:tcPr>
          <w:p w14:paraId="6019F07F" w14:textId="77777777" w:rsidR="003072E3" w:rsidRPr="003072E3" w:rsidRDefault="003072E3" w:rsidP="003072E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3072E3">
              <w:rPr>
                <w:rFonts w:ascii="Arial" w:hAnsi="Arial" w:cs="Arial"/>
                <w:bCs/>
              </w:rPr>
              <w:t>Evaluate commercial performance</w:t>
            </w:r>
          </w:p>
          <w:p w14:paraId="5E2C1C64" w14:textId="77777777" w:rsidR="003072E3" w:rsidRPr="003072E3" w:rsidRDefault="003072E3" w:rsidP="003072E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3072E3">
              <w:rPr>
                <w:rFonts w:ascii="Arial" w:hAnsi="Arial" w:cs="Arial"/>
                <w:bCs/>
              </w:rPr>
              <w:t>Allocate and co-ordinate business resources</w:t>
            </w:r>
          </w:p>
          <w:p w14:paraId="5D4A0384" w14:textId="77777777" w:rsidR="003072E3" w:rsidRPr="003072E3" w:rsidRDefault="003072E3" w:rsidP="003072E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3072E3">
              <w:rPr>
                <w:rFonts w:ascii="Arial" w:hAnsi="Arial" w:cs="Arial"/>
                <w:bCs/>
              </w:rPr>
              <w:t>Identify performance requirements</w:t>
            </w:r>
          </w:p>
          <w:p w14:paraId="18A858F2" w14:textId="7B75BAF6" w:rsidR="00E91254" w:rsidRPr="004E69FB" w:rsidRDefault="003072E3" w:rsidP="003072E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Calibri" w:eastAsia="Calibri" w:hAnsi="Calibri" w:cs="Arial"/>
              </w:rPr>
            </w:pPr>
            <w:r w:rsidRPr="003072E3">
              <w:rPr>
                <w:rFonts w:ascii="Arial" w:hAnsi="Arial" w:cs="Arial"/>
                <w:bCs/>
              </w:rPr>
              <w:t>Review business performance</w:t>
            </w:r>
          </w:p>
        </w:tc>
      </w:tr>
    </w:tbl>
    <w:p w14:paraId="11CAF1EE" w14:textId="77777777" w:rsidR="00655E26" w:rsidRPr="004E69FB" w:rsidRDefault="00655E26" w:rsidP="00655E2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1AFE698" w14:textId="77777777" w:rsidR="00655E26" w:rsidRPr="004E69FB" w:rsidRDefault="00655E26" w:rsidP="00655E2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2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57"/>
        <w:gridCol w:w="900"/>
        <w:gridCol w:w="990"/>
      </w:tblGrid>
      <w:tr w:rsidR="00655E26" w:rsidRPr="004E69FB" w14:paraId="4E08E13C" w14:textId="77777777" w:rsidTr="00FC7BB8">
        <w:trPr>
          <w:trHeight w:val="398"/>
        </w:trPr>
        <w:tc>
          <w:tcPr>
            <w:tcW w:w="7357" w:type="dxa"/>
          </w:tcPr>
          <w:p w14:paraId="442E125C" w14:textId="77777777" w:rsidR="00655E26" w:rsidRPr="004E69FB" w:rsidRDefault="00655E26" w:rsidP="002C407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00" w:type="dxa"/>
          </w:tcPr>
          <w:p w14:paraId="368335A7" w14:textId="77777777" w:rsidR="00655E26" w:rsidRPr="004E69FB" w:rsidRDefault="00655E26" w:rsidP="002C407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</w:tcPr>
          <w:p w14:paraId="62AE2687" w14:textId="77777777" w:rsidR="00655E26" w:rsidRPr="004E69FB" w:rsidRDefault="00655E26" w:rsidP="002C407A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3072E3" w:rsidRPr="004E69FB" w14:paraId="544BF516" w14:textId="77777777" w:rsidTr="00FC7BB8">
        <w:trPr>
          <w:trHeight w:val="398"/>
        </w:trPr>
        <w:tc>
          <w:tcPr>
            <w:tcW w:w="7357" w:type="dxa"/>
          </w:tcPr>
          <w:p w14:paraId="45B58C9E" w14:textId="2ABBB11B" w:rsidR="003072E3" w:rsidRPr="003072E3" w:rsidRDefault="003072E3" w:rsidP="003072E3">
            <w:pPr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</w:rPr>
            </w:pPr>
            <w:r w:rsidRPr="003072E3">
              <w:rPr>
                <w:rFonts w:ascii="Arial" w:hAnsi="Arial" w:cs="Arial"/>
              </w:rPr>
              <w:t>Gather and analyze data relating to enterprise performance to identify historical and current performance.</w:t>
            </w:r>
          </w:p>
        </w:tc>
        <w:tc>
          <w:tcPr>
            <w:tcW w:w="900" w:type="dxa"/>
          </w:tcPr>
          <w:p w14:paraId="60E070B9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0336" behindDoc="0" locked="0" layoutInCell="1" allowOverlap="1" wp14:anchorId="3B1ED454" wp14:editId="28C46EA9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F65B4B8" id="Rounded Rectangle 35" o:spid="_x0000_s1026" style="position:absolute;margin-left:6.95pt;margin-top:2.4pt;width:28.5pt;height:12.9pt;z-index:25243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D51558E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1360" behindDoc="0" locked="0" layoutInCell="1" allowOverlap="1" wp14:anchorId="12D62290" wp14:editId="3BF8A7A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74CF879" id="Rounded Rectangle 36" o:spid="_x0000_s1026" style="position:absolute;margin-left:9.35pt;margin-top:2.4pt;width:28.45pt;height:12.85pt;z-index:25243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072E3" w:rsidRPr="004E69FB" w14:paraId="27A67079" w14:textId="77777777" w:rsidTr="00FC7BB8">
        <w:trPr>
          <w:trHeight w:val="398"/>
        </w:trPr>
        <w:tc>
          <w:tcPr>
            <w:tcW w:w="7357" w:type="dxa"/>
          </w:tcPr>
          <w:p w14:paraId="0106384B" w14:textId="1C106CFE" w:rsidR="003072E3" w:rsidRPr="003072E3" w:rsidRDefault="003072E3" w:rsidP="003072E3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3072E3">
              <w:rPr>
                <w:rFonts w:ascii="Arial" w:hAnsi="Arial" w:cs="Arial"/>
              </w:rPr>
              <w:t>Review and analyze operational structures to determine the suitability of organizational processes to enterprise objectives.</w:t>
            </w:r>
          </w:p>
        </w:tc>
        <w:tc>
          <w:tcPr>
            <w:tcW w:w="900" w:type="dxa"/>
          </w:tcPr>
          <w:p w14:paraId="66AA4CEA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8288" behindDoc="0" locked="0" layoutInCell="1" allowOverlap="1" wp14:anchorId="4D43C9F7" wp14:editId="3CA7F9F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A201F08" id="Rounded Rectangle 32" o:spid="_x0000_s1026" style="position:absolute;margin-left:8.4pt;margin-top:6.55pt;width:28.5pt;height:12.9pt;z-index:25242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2E55ABA4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9312" behindDoc="0" locked="0" layoutInCell="1" allowOverlap="1" wp14:anchorId="132CA45D" wp14:editId="32AA496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7D52FD4" id="Rounded Rectangle 33" o:spid="_x0000_s1026" style="position:absolute;margin-left:9.6pt;margin-top:6.55pt;width:28.5pt;height:12.9pt;z-index:25242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3072E3" w:rsidRPr="004E69FB" w14:paraId="2452326B" w14:textId="77777777" w:rsidTr="00FC7BB8">
        <w:trPr>
          <w:trHeight w:val="398"/>
        </w:trPr>
        <w:tc>
          <w:tcPr>
            <w:tcW w:w="7357" w:type="dxa"/>
          </w:tcPr>
          <w:p w14:paraId="373586C8" w14:textId="46380BDD" w:rsidR="003072E3" w:rsidRPr="003072E3" w:rsidRDefault="003072E3" w:rsidP="003072E3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3072E3">
              <w:rPr>
                <w:rFonts w:ascii="Arial" w:hAnsi="Arial" w:cs="Arial"/>
              </w:rPr>
              <w:t>Evaluate enterprise strengths and weaknesses against market conditions to determine current and future capacities.</w:t>
            </w:r>
          </w:p>
        </w:tc>
        <w:tc>
          <w:tcPr>
            <w:tcW w:w="900" w:type="dxa"/>
          </w:tcPr>
          <w:p w14:paraId="1B8082AC" w14:textId="77777777" w:rsidR="003072E3" w:rsidRPr="004E69FB" w:rsidRDefault="003072E3" w:rsidP="003072E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904" behindDoc="0" locked="0" layoutInCell="1" allowOverlap="1" wp14:anchorId="49CE77B7" wp14:editId="10D3810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ACC07E" id="Rounded Rectangle 4" o:spid="_x0000_s1026" style="position:absolute;margin-left:8.7pt;margin-top:3.2pt;width:28.5pt;height:12.9pt;z-index:25241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2C21B60F" w14:textId="77777777" w:rsidR="003072E3" w:rsidRPr="004E69FB" w:rsidRDefault="003072E3" w:rsidP="003072E3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928" behindDoc="0" locked="0" layoutInCell="1" allowOverlap="1" wp14:anchorId="1D0978FB" wp14:editId="0F72F8B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B1EB268" id="Rounded Rectangle 5" o:spid="_x0000_s1026" style="position:absolute;margin-left:9.5pt;margin-top:2.35pt;width:28.5pt;height:12.9pt;z-index:25241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072E3" w:rsidRPr="004E69FB" w14:paraId="2B1B9784" w14:textId="77777777" w:rsidTr="00FC7BB8">
        <w:trPr>
          <w:trHeight w:val="398"/>
        </w:trPr>
        <w:tc>
          <w:tcPr>
            <w:tcW w:w="7357" w:type="dxa"/>
          </w:tcPr>
          <w:p w14:paraId="00650BF7" w14:textId="0686035A" w:rsidR="003072E3" w:rsidRPr="003072E3" w:rsidRDefault="003072E3" w:rsidP="003072E3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3072E3">
              <w:rPr>
                <w:rFonts w:ascii="Arial" w:hAnsi="Arial" w:cs="Arial"/>
              </w:rPr>
              <w:t>Evaluate enterprise objectives are to identify variations and scope for future development.</w:t>
            </w:r>
          </w:p>
        </w:tc>
        <w:tc>
          <w:tcPr>
            <w:tcW w:w="900" w:type="dxa"/>
          </w:tcPr>
          <w:p w14:paraId="3F88B515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952" behindDoc="0" locked="0" layoutInCell="1" allowOverlap="1" wp14:anchorId="48BB9164" wp14:editId="5EC5832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89358AD" id="Rounded Rectangle 6" o:spid="_x0000_s1026" style="position:absolute;margin-left:8.8pt;margin-top:3.4pt;width:28.5pt;height:12.9pt;z-index:25241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A97C2DD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976" behindDoc="0" locked="0" layoutInCell="1" allowOverlap="1" wp14:anchorId="5A45DA4B" wp14:editId="44D448A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8588E22" id="Rounded Rectangle 7" o:spid="_x0000_s1026" style="position:absolute;margin-left:9.5pt;margin-top:3.4pt;width:28.5pt;height:12.9pt;z-index:25241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3072E3" w:rsidRPr="004E69FB" w14:paraId="22C3C85C" w14:textId="77777777" w:rsidTr="00FC7BB8">
        <w:trPr>
          <w:trHeight w:val="398"/>
        </w:trPr>
        <w:tc>
          <w:tcPr>
            <w:tcW w:w="7357" w:type="dxa"/>
          </w:tcPr>
          <w:p w14:paraId="5C9066E9" w14:textId="20C4D013" w:rsidR="003072E3" w:rsidRPr="003072E3" w:rsidRDefault="003072E3" w:rsidP="003072E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 w:rsidRPr="003072E3">
              <w:rPr>
                <w:rFonts w:ascii="Arial" w:hAnsi="Arial" w:cs="Arial"/>
              </w:rPr>
              <w:t>Identify and communicate roles and responsibilities of   personnel.</w:t>
            </w:r>
          </w:p>
        </w:tc>
        <w:tc>
          <w:tcPr>
            <w:tcW w:w="900" w:type="dxa"/>
          </w:tcPr>
          <w:p w14:paraId="2AC8EF2F" w14:textId="77777777" w:rsidR="003072E3" w:rsidRPr="004E69FB" w:rsidRDefault="003072E3" w:rsidP="003072E3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6000" behindDoc="0" locked="0" layoutInCell="1" allowOverlap="1" wp14:anchorId="1EF36371" wp14:editId="7A3AB1CD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EA63741" id="Rounded Rectangle 8" o:spid="_x0000_s1026" style="position:absolute;margin-left:8.3pt;margin-top:2.85pt;width:28.5pt;height:12.9pt;z-index:25241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98C9F2F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024" behindDoc="0" locked="0" layoutInCell="1" allowOverlap="1" wp14:anchorId="38C3F7D0" wp14:editId="5106C798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73E99B2" id="Rounded Rectangle 9" o:spid="_x0000_s1026" style="position:absolute;margin-left:10.6pt;margin-top:2.85pt;width:28.5pt;height:12.9pt;z-index:25241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072E3" w:rsidRPr="004E69FB" w14:paraId="52EBD196" w14:textId="77777777" w:rsidTr="00FC7BB8">
        <w:trPr>
          <w:trHeight w:val="398"/>
        </w:trPr>
        <w:tc>
          <w:tcPr>
            <w:tcW w:w="7357" w:type="dxa"/>
          </w:tcPr>
          <w:p w14:paraId="4BEA35AE" w14:textId="7B019478" w:rsidR="003072E3" w:rsidRPr="003072E3" w:rsidRDefault="003072E3" w:rsidP="003072E3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3072E3">
              <w:rPr>
                <w:rFonts w:ascii="Arial" w:hAnsi="Arial" w:cs="Arial"/>
              </w:rPr>
              <w:t>Identify resource requirements for enterprise and cost them using standard financial analysis techniques.</w:t>
            </w:r>
          </w:p>
        </w:tc>
        <w:tc>
          <w:tcPr>
            <w:tcW w:w="900" w:type="dxa"/>
          </w:tcPr>
          <w:p w14:paraId="731A4041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8048" behindDoc="0" locked="0" layoutInCell="1" allowOverlap="1" wp14:anchorId="0C23F4AE" wp14:editId="5A6E5E3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CD6492F" id="Rounded Rectangle 10" o:spid="_x0000_s1026" style="position:absolute;margin-left:8.3pt;margin-top:3.95pt;width:28.5pt;height:12.9pt;z-index:25241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511FFAF8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9072" behindDoc="0" locked="0" layoutInCell="1" allowOverlap="1" wp14:anchorId="57228914" wp14:editId="62F1973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AA6185" id="Rounded Rectangle 11" o:spid="_x0000_s1026" style="position:absolute;margin-left:10.05pt;margin-top:3.95pt;width:28.5pt;height:12.9pt;z-index:25241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072E3" w:rsidRPr="004E69FB" w14:paraId="52E0546B" w14:textId="77777777" w:rsidTr="00FC7BB8">
        <w:trPr>
          <w:trHeight w:val="398"/>
        </w:trPr>
        <w:tc>
          <w:tcPr>
            <w:tcW w:w="7357" w:type="dxa"/>
          </w:tcPr>
          <w:p w14:paraId="3BD44AFF" w14:textId="39B9C0A6" w:rsidR="003072E3" w:rsidRPr="003072E3" w:rsidRDefault="003072E3" w:rsidP="003072E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3072E3">
              <w:rPr>
                <w:rFonts w:ascii="Arial" w:hAnsi="Arial" w:cs="Arial"/>
              </w:rPr>
              <w:t>Calculate costs of ensuring sustainability of enterprise operations and factor into business planning for the enterprise.</w:t>
            </w:r>
          </w:p>
        </w:tc>
        <w:tc>
          <w:tcPr>
            <w:tcW w:w="900" w:type="dxa"/>
          </w:tcPr>
          <w:p w14:paraId="5A4DFADE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1120" behindDoc="0" locked="0" layoutInCell="1" allowOverlap="1" wp14:anchorId="6942CF60" wp14:editId="431A9122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F5A545C" id="Rounded Rectangle 15" o:spid="_x0000_s1026" style="position:absolute;margin-left:7.9pt;margin-top:2.5pt;width:28.5pt;height:12.9pt;z-index:25242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7C9DF581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0096" behindDoc="0" locked="0" layoutInCell="1" allowOverlap="1" wp14:anchorId="6D3E9778" wp14:editId="1545D9C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A550E18" id="Rounded Rectangle 14" o:spid="_x0000_s1026" style="position:absolute;margin-left:10.2pt;margin-top:3.05pt;width:28.45pt;height:12.85pt;z-index:25242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3072E3" w:rsidRPr="004E69FB" w14:paraId="60354EAA" w14:textId="77777777" w:rsidTr="00FC7BB8">
        <w:trPr>
          <w:trHeight w:val="398"/>
        </w:trPr>
        <w:tc>
          <w:tcPr>
            <w:tcW w:w="7357" w:type="dxa"/>
          </w:tcPr>
          <w:p w14:paraId="03135EC6" w14:textId="470ECE35" w:rsidR="003072E3" w:rsidRPr="003072E3" w:rsidRDefault="003072E3" w:rsidP="003072E3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3072E3">
              <w:rPr>
                <w:rFonts w:ascii="Arial" w:hAnsi="Arial" w:cs="Arial"/>
              </w:rPr>
              <w:t xml:space="preserve">Develop realistic performance indicators within available timeframes and resources </w:t>
            </w:r>
          </w:p>
        </w:tc>
        <w:tc>
          <w:tcPr>
            <w:tcW w:w="900" w:type="dxa"/>
          </w:tcPr>
          <w:p w14:paraId="19277380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2144" behindDoc="0" locked="0" layoutInCell="1" allowOverlap="1" wp14:anchorId="33C11CAF" wp14:editId="12763A8C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2EBD688" id="Rounded Rectangle 16" o:spid="_x0000_s1026" style="position:absolute;margin-left:7.35pt;margin-top:3.6pt;width:28.5pt;height:12.9pt;z-index:25242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986B75E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3168" behindDoc="0" locked="0" layoutInCell="1" allowOverlap="1" wp14:anchorId="5CB0BF96" wp14:editId="03B2B63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6E0C016" id="Rounded Rectangle 17" o:spid="_x0000_s1026" style="position:absolute;margin-left:9.7pt;margin-top:3.05pt;width:28.5pt;height:12.9pt;z-index:25242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072E3" w:rsidRPr="004E69FB" w14:paraId="76A150A3" w14:textId="77777777" w:rsidTr="00FC7BB8">
        <w:trPr>
          <w:trHeight w:val="398"/>
        </w:trPr>
        <w:tc>
          <w:tcPr>
            <w:tcW w:w="7357" w:type="dxa"/>
          </w:tcPr>
          <w:p w14:paraId="7817AE77" w14:textId="73D1B7BD" w:rsidR="003072E3" w:rsidRPr="003072E3" w:rsidRDefault="003072E3" w:rsidP="003072E3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3072E3">
              <w:rPr>
                <w:rFonts w:ascii="Arial" w:hAnsi="Arial" w:cs="Arial"/>
              </w:rPr>
              <w:t>Identify and minimize factors inhibiting performance against objectives.</w:t>
            </w:r>
          </w:p>
        </w:tc>
        <w:tc>
          <w:tcPr>
            <w:tcW w:w="900" w:type="dxa"/>
          </w:tcPr>
          <w:p w14:paraId="3F8CFBD9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4192" behindDoc="0" locked="0" layoutInCell="1" allowOverlap="1" wp14:anchorId="7A04EB7D" wp14:editId="29CB0B4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981B03C" id="Rounded Rectangle 18" o:spid="_x0000_s1026" style="position:absolute;margin-left:7.8pt;margin-top:4.7pt;width:28.5pt;height:12.9pt;z-index:25242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1EA68DF9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5216" behindDoc="0" locked="0" layoutInCell="1" allowOverlap="1" wp14:anchorId="6D7B855E" wp14:editId="36B84F4D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9868BD7" id="Rounded Rectangle 19" o:spid="_x0000_s1026" style="position:absolute;margin-left:10.25pt;margin-top:4.15pt;width:28.5pt;height:12.9pt;z-index:25242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3072E3" w:rsidRPr="004E69FB" w14:paraId="145EE2C2" w14:textId="77777777" w:rsidTr="00FC7BB8">
        <w:trPr>
          <w:trHeight w:val="398"/>
        </w:trPr>
        <w:tc>
          <w:tcPr>
            <w:tcW w:w="7357" w:type="dxa"/>
          </w:tcPr>
          <w:p w14:paraId="259F6C7C" w14:textId="681209C0" w:rsidR="003072E3" w:rsidRPr="003072E3" w:rsidRDefault="003072E3" w:rsidP="003072E3">
            <w:pPr>
              <w:keepNext/>
              <w:keepLines/>
              <w:numPr>
                <w:ilvl w:val="0"/>
                <w:numId w:val="3"/>
              </w:numPr>
              <w:spacing w:line="360" w:lineRule="auto"/>
              <w:contextualSpacing/>
              <w:jc w:val="both"/>
              <w:rPr>
                <w:rFonts w:ascii="Arial" w:eastAsia="Times New Roman" w:hAnsi="Arial" w:cs="Arial"/>
                <w:lang w:val="en-AU"/>
              </w:rPr>
            </w:pPr>
            <w:r w:rsidRPr="003072E3">
              <w:rPr>
                <w:rFonts w:ascii="Arial" w:hAnsi="Arial" w:cs="Arial"/>
              </w:rPr>
              <w:t>Monitor and assess market conditions based on relevant data.</w:t>
            </w:r>
          </w:p>
        </w:tc>
        <w:tc>
          <w:tcPr>
            <w:tcW w:w="900" w:type="dxa"/>
          </w:tcPr>
          <w:p w14:paraId="7011A0D8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6240" behindDoc="0" locked="0" layoutInCell="1" allowOverlap="1" wp14:anchorId="57C70308" wp14:editId="08CC1D61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F8281FE" id="Rounded Rectangle 20" o:spid="_x0000_s1026" style="position:absolute;margin-left:6.85pt;margin-top:3.15pt;width:28.5pt;height:12.9pt;z-index:25242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6F546977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264" behindDoc="0" locked="0" layoutInCell="1" allowOverlap="1" wp14:anchorId="198FD30E" wp14:editId="3DA0782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670A65F" id="Rounded Rectangle 21" o:spid="_x0000_s1026" style="position:absolute;margin-left:10.25pt;margin-top:3.15pt;width:28.5pt;height:12.9pt;z-index:25242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3072E3" w:rsidRPr="004E69FB" w14:paraId="4450FF6F" w14:textId="77777777" w:rsidTr="00FC7BB8">
        <w:trPr>
          <w:trHeight w:val="398"/>
        </w:trPr>
        <w:tc>
          <w:tcPr>
            <w:tcW w:w="7357" w:type="dxa"/>
          </w:tcPr>
          <w:p w14:paraId="729DE316" w14:textId="69C62BAF" w:rsidR="003072E3" w:rsidRPr="003072E3" w:rsidRDefault="003072E3" w:rsidP="003072E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eastAsia="Times New Roman" w:hAnsi="Arial" w:cs="Arial"/>
              </w:rPr>
            </w:pPr>
            <w:r w:rsidRPr="003072E3">
              <w:rPr>
                <w:rFonts w:ascii="Arial" w:hAnsi="Arial" w:cs="Arial"/>
              </w:rPr>
              <w:t>Prepare and incorporate strategies and programs to promote the sustainability of operations into enterprise procedures.</w:t>
            </w:r>
          </w:p>
        </w:tc>
        <w:tc>
          <w:tcPr>
            <w:tcW w:w="900" w:type="dxa"/>
          </w:tcPr>
          <w:p w14:paraId="2E1DB94E" w14:textId="351D1C00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2384" behindDoc="0" locked="0" layoutInCell="1" allowOverlap="1" wp14:anchorId="38C80504" wp14:editId="6C753C33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434DC27" id="Rounded Rectangle 13" o:spid="_x0000_s1026" style="position:absolute;margin-left:.1pt;margin-top:.35pt;width:28.5pt;height:12.9pt;z-index:25243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mesh/1gAAAAMB&#10;AAAPAAAAZHJzL2Rvd25yZXYueG1sTI7NTsMwEITvSLyDtUjcqENRExTiVKio5dwUiasTbx2r8TqK&#10;3TZ9e5YTHOdHM1+1nv0gLjhFF0jB8yIDgdQF48gq+Dpsn15BxKTJ6CEQKrhhhHV9f1fp0oQr7fHS&#10;JCt4hGKpFfQpjaWUsevR67gIIxJnxzB5nVhOVppJX3ncD3KZZbn02hE/9HrETY/dqTl7Bfmm2OkP&#10;+XKzwe5cu9278PndKPX4ML+/gUg4p78y/OIzOtTM1IYzmSgGBUvuKShAcLYqWLXs5SuQdSX/s9c/&#10;AAAA//8DAFBLAQItABQABgAIAAAAIQC2gziS/gAAAOEBAAATAAAAAAAAAAAAAAAAAAAAAABbQ29u&#10;dGVudF9UeXBlc10ueG1sUEsBAi0AFAAGAAgAAAAhADj9If/WAAAAlAEAAAsAAAAAAAAAAAAAAAAA&#10;LwEAAF9yZWxzLy5yZWxzUEsBAi0AFAAGAAgAAAAhAEDcneV0AgAA3wQAAA4AAAAAAAAAAAAAAAAA&#10;LgIAAGRycy9lMm9Eb2MueG1sUEsBAi0AFAAGAAgAAAAhAGZ6yH/WAAAAAwEAAA8AAAAAAAAAAAAA&#10;AAAAzg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90" w:type="dxa"/>
          </w:tcPr>
          <w:p w14:paraId="455AB7FB" w14:textId="689350E2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3408" behindDoc="0" locked="0" layoutInCell="1" allowOverlap="1" wp14:anchorId="7692DEB7" wp14:editId="7B7712E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4445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BDA10C" id="Rounded Rectangle 24" o:spid="_x0000_s1026" style="position:absolute;margin-left:.1pt;margin-top:.35pt;width:28.5pt;height:12.9pt;z-index:25243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GZ6yH/WAAAAAwEA&#10;AA8AAABkcnMvZG93bnJldi54bWxMjs1OwzAQhO9IvIO1SNyoQ1ETFOJUqKjl3BSJqxNvHavxOord&#10;Nn17lhMc50czX7We/SAuOEUXSMHzIgOB1AXjyCr4OmyfXkHEpMnoIRAquGGEdX1/V+nShCvt8dIk&#10;K3iEYqkV9CmNpZSx69HruAgjEmfHMHmdWE5WmklfedwPcpllufTaET/0esRNj92pOXsF+abY6Q/5&#10;crPB7ly73bvw+d0o9fgwv7+BSDinvzL84jM61MzUhjOZKAYFS+4pKEBwtipYtezlK5B1Jf+z1z8A&#10;AAD//wMAUEsBAi0AFAAGAAgAAAAhALaDOJL+AAAA4QEAABMAAAAAAAAAAAAAAAAAAAAAAFtDb250&#10;ZW50X1R5cGVzXS54bWxQSwECLQAUAAYACAAAACEAOP0h/9YAAACUAQAACwAAAAAAAAAAAAAAAAAv&#10;AQAAX3JlbHMvLnJlbHNQSwECLQAUAAYACAAAACEA9vLDV3MCAADfBAAADgAAAAAAAAAAAAAAAAAu&#10;AgAAZHJzL2Uyb0RvYy54bWxQSwECLQAUAAYACAAAACEAZnrIf9YAAAADAQAADwAAAAAAAAAAAAAA&#10;AADN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3072E3" w:rsidRPr="004E69FB" w14:paraId="4C3FAA9E" w14:textId="77777777" w:rsidTr="00FC7BB8">
        <w:trPr>
          <w:trHeight w:val="398"/>
        </w:trPr>
        <w:tc>
          <w:tcPr>
            <w:tcW w:w="7357" w:type="dxa"/>
          </w:tcPr>
          <w:p w14:paraId="55DD27BA" w14:textId="7286B6AE" w:rsidR="003072E3" w:rsidRPr="003072E3" w:rsidRDefault="003072E3" w:rsidP="003072E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3072E3">
              <w:rPr>
                <w:rFonts w:ascii="Arial" w:hAnsi="Arial" w:cs="Arial"/>
              </w:rPr>
              <w:t>Review regularly enterprise operations to identify opportunities for improvements in performance.</w:t>
            </w:r>
          </w:p>
        </w:tc>
        <w:tc>
          <w:tcPr>
            <w:tcW w:w="900" w:type="dxa"/>
          </w:tcPr>
          <w:p w14:paraId="2049EC6E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4EFFF3FA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3072E3" w:rsidRPr="004E69FB" w14:paraId="24D8F707" w14:textId="77777777" w:rsidTr="00FC7BB8">
        <w:trPr>
          <w:trHeight w:val="398"/>
        </w:trPr>
        <w:tc>
          <w:tcPr>
            <w:tcW w:w="7357" w:type="dxa"/>
          </w:tcPr>
          <w:p w14:paraId="41813F59" w14:textId="351B36CF" w:rsidR="003072E3" w:rsidRPr="003072E3" w:rsidRDefault="003072E3" w:rsidP="003072E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3072E3">
              <w:rPr>
                <w:rFonts w:ascii="Arial" w:hAnsi="Arial" w:cs="Arial"/>
              </w:rPr>
              <w:lastRenderedPageBreak/>
              <w:t>Monitor and anticipate impact of natural conditions on enterprise to assess sustainability of resource use.</w:t>
            </w:r>
          </w:p>
        </w:tc>
        <w:tc>
          <w:tcPr>
            <w:tcW w:w="900" w:type="dxa"/>
          </w:tcPr>
          <w:p w14:paraId="16680BE8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309D7D34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3072E3" w:rsidRPr="004E69FB" w14:paraId="4E8FD88F" w14:textId="77777777" w:rsidTr="00FC7BB8">
        <w:trPr>
          <w:trHeight w:val="398"/>
        </w:trPr>
        <w:tc>
          <w:tcPr>
            <w:tcW w:w="7357" w:type="dxa"/>
          </w:tcPr>
          <w:p w14:paraId="328997CB" w14:textId="701277F1" w:rsidR="003072E3" w:rsidRPr="003072E3" w:rsidRDefault="003072E3" w:rsidP="003072E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3072E3">
              <w:rPr>
                <w:rFonts w:ascii="Arial" w:hAnsi="Arial" w:cs="Arial"/>
              </w:rPr>
              <w:t>Compare costs and estimates with resource allocation.</w:t>
            </w:r>
          </w:p>
        </w:tc>
        <w:tc>
          <w:tcPr>
            <w:tcW w:w="900" w:type="dxa"/>
          </w:tcPr>
          <w:p w14:paraId="63910ED3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4EF2AAD0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3072E3" w:rsidRPr="004E69FB" w14:paraId="5336F207" w14:textId="77777777" w:rsidTr="00FC7BB8">
        <w:trPr>
          <w:trHeight w:val="398"/>
        </w:trPr>
        <w:tc>
          <w:tcPr>
            <w:tcW w:w="7357" w:type="dxa"/>
          </w:tcPr>
          <w:p w14:paraId="7F73CE78" w14:textId="0F90431A" w:rsidR="003072E3" w:rsidRPr="003072E3" w:rsidRDefault="003072E3" w:rsidP="003072E3">
            <w:pPr>
              <w:pStyle w:val="ListParagraph"/>
              <w:numPr>
                <w:ilvl w:val="0"/>
                <w:numId w:val="3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3072E3">
              <w:rPr>
                <w:rFonts w:ascii="Arial" w:hAnsi="Arial" w:cs="Arial"/>
              </w:rPr>
              <w:t>Determine operational plans to determine schedule of activities</w:t>
            </w:r>
          </w:p>
        </w:tc>
        <w:tc>
          <w:tcPr>
            <w:tcW w:w="900" w:type="dxa"/>
          </w:tcPr>
          <w:p w14:paraId="18C4E0B6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990" w:type="dxa"/>
          </w:tcPr>
          <w:p w14:paraId="53ED5732" w14:textId="77777777" w:rsidR="003072E3" w:rsidRPr="004E69FB" w:rsidRDefault="003072E3" w:rsidP="003072E3">
            <w:pPr>
              <w:rPr>
                <w:rFonts w:ascii="Calibri" w:eastAsia="Calibri" w:hAnsi="Calibri" w:cs="Arial"/>
                <w:noProof/>
              </w:rPr>
            </w:pPr>
          </w:p>
        </w:tc>
      </w:tr>
    </w:tbl>
    <w:p w14:paraId="3F07BF2F" w14:textId="77777777" w:rsidR="00655E26" w:rsidRPr="004E69FB" w:rsidRDefault="00655E26" w:rsidP="00655E26">
      <w:pPr>
        <w:spacing w:after="200" w:line="276" w:lineRule="auto"/>
        <w:rPr>
          <w:rFonts w:ascii="Calibri" w:eastAsia="Calibri" w:hAnsi="Calibri" w:cs="Arial"/>
        </w:rPr>
      </w:pPr>
    </w:p>
    <w:p w14:paraId="273E45F8" w14:textId="77777777" w:rsidR="00655E26" w:rsidRPr="004E69FB" w:rsidRDefault="00655E26" w:rsidP="00655E2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C05827C" wp14:editId="1A6B84A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3188D44" id="Rectangle 12" o:spid="_x0000_s1026" style="position:absolute;margin-left:5.35pt;margin-top:19.75pt;width:119.3pt;height:22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448D2CC7" w14:textId="26FCB3B9" w:rsidR="00655E26" w:rsidRPr="007C08E1" w:rsidRDefault="00655E26" w:rsidP="007C08E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 xml:space="preserve">Date: </w:t>
      </w:r>
      <w:r w:rsidR="007C08E1">
        <w:rPr>
          <w:rFonts w:ascii="Calibri" w:eastAsia="Calibri" w:hAnsi="Calibri" w:cs="Arial"/>
        </w:rPr>
        <w:t>_______________________________</w:t>
      </w:r>
    </w:p>
    <w:p w14:paraId="2E5FBE2E" w14:textId="77777777" w:rsidR="00655E26" w:rsidRDefault="00655E26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E4C1250" w14:textId="77777777" w:rsidR="00B51E49" w:rsidRDefault="00B51E4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8EA46F3" w14:textId="77777777" w:rsidR="00B51E49" w:rsidRDefault="00B51E49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733284B" w14:textId="77777777" w:rsidR="00525E21" w:rsidRDefault="00525E21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09D969F" w14:textId="77777777" w:rsidR="00525E21" w:rsidRDefault="00525E21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08A80F48" w14:textId="77777777" w:rsidR="00525E21" w:rsidRDefault="00525E21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25EF581" w14:textId="77777777" w:rsidR="00525E21" w:rsidRDefault="00525E21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FFD201D" w14:textId="77777777" w:rsidR="00525E21" w:rsidRDefault="00525E21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CC5F8F7" w14:textId="77777777" w:rsidR="00525E21" w:rsidRDefault="00525E21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1ECDC18" w14:textId="77777777" w:rsidR="00525E21" w:rsidRDefault="00525E21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6C45FAF" w14:textId="77777777" w:rsidR="00525E21" w:rsidRDefault="00525E21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69783AF" w14:textId="77777777" w:rsidR="00525E21" w:rsidRDefault="00525E21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DA39283" w14:textId="77777777" w:rsidR="00525E21" w:rsidRDefault="00525E21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27387F70" w14:textId="77777777" w:rsidR="00525E21" w:rsidRDefault="00525E21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8C86EFE" w14:textId="77777777" w:rsidR="00525E21" w:rsidRDefault="00525E21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75DEF8F7" w14:textId="77777777" w:rsidR="00F5363B" w:rsidRDefault="00F5363B" w:rsidP="00586654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060222FB" w14:textId="77777777" w:rsidR="00F5363B" w:rsidRDefault="00F5363B" w:rsidP="00586654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33EEE3E6" w14:textId="76FBA116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6EA9B86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4CD03241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001557E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DDA5A8A" w14:textId="21A379D5" w:rsidR="004E69FB" w:rsidRPr="00E34403" w:rsidRDefault="00E91254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4E69FB" w:rsidRPr="004E69FB" w14:paraId="5ED12FE1" w14:textId="77777777" w:rsidTr="00AF32EF">
        <w:trPr>
          <w:trHeight w:val="302"/>
        </w:trPr>
        <w:tc>
          <w:tcPr>
            <w:tcW w:w="1699" w:type="dxa"/>
            <w:vAlign w:val="center"/>
          </w:tcPr>
          <w:p w14:paraId="6A24D216" w14:textId="77777777" w:rsidR="004E69FB" w:rsidRPr="00DE6948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DE6948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769" w:type="dxa"/>
          </w:tcPr>
          <w:p w14:paraId="0A1EE8AF" w14:textId="79FB121F" w:rsidR="004E69FB" w:rsidRPr="00DE6948" w:rsidRDefault="003072E3" w:rsidP="004E69F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bCs/>
                <w:sz w:val="22"/>
                <w:szCs w:val="22"/>
              </w:rPr>
              <w:t>Monitor and review business performance (Level 5)</w:t>
            </w:r>
          </w:p>
        </w:tc>
      </w:tr>
      <w:tr w:rsidR="004E69FB" w:rsidRPr="004E69FB" w14:paraId="2045957F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1A26AE5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8FA42A0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</w:t>
            </w:r>
            <w:r w:rsidR="00304678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3DACED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C3ECC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68A54CDB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2884FBDC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0BEEEC8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07DB298E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7DD5D73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E77531" wp14:editId="0E87A75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52B02C8" wp14:editId="5E166E2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0FAE66C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0A87A5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A6A23F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4F3663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882579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B66C9C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158425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64E05AAC" w14:textId="77777777" w:rsidTr="00AF32EF">
        <w:trPr>
          <w:trHeight w:val="384"/>
        </w:trPr>
        <w:tc>
          <w:tcPr>
            <w:tcW w:w="9478" w:type="dxa"/>
            <w:gridSpan w:val="8"/>
            <w:vAlign w:val="center"/>
          </w:tcPr>
          <w:p w14:paraId="51F5FC6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0F0F9FE8" w14:textId="77777777" w:rsidTr="00AF32EF">
        <w:trPr>
          <w:trHeight w:val="487"/>
        </w:trPr>
        <w:tc>
          <w:tcPr>
            <w:tcW w:w="3201" w:type="dxa"/>
            <w:vAlign w:val="center"/>
          </w:tcPr>
          <w:p w14:paraId="0E036A3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40F029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EE26A2A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7360163E" w14:textId="77777777" w:rsidTr="00AF32EF">
        <w:trPr>
          <w:cantSplit/>
          <w:trHeight w:val="1566"/>
        </w:trPr>
        <w:tc>
          <w:tcPr>
            <w:tcW w:w="3201" w:type="dxa"/>
            <w:vAlign w:val="center"/>
          </w:tcPr>
          <w:p w14:paraId="657648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5BB7F0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503F3A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3A605B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334EC2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0539AD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268C0D7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7BAC68F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17CEF116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48422E8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DFEC695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2215130E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D88BA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15A619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235F3F5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80CCF4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E77DFB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EC82E29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9039E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1AF3C9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1584303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B39CBD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34D397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4A16B1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3F95E5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4A3E65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3655C6C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709FA84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808377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E4396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1F6A1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1DA2D8E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B68F4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47EB4D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BEC4D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729774E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376D6BD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BCEAC0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6D2E2C1D" w14:textId="77777777" w:rsidTr="003072E3">
        <w:trPr>
          <w:trHeight w:val="456"/>
        </w:trPr>
        <w:tc>
          <w:tcPr>
            <w:tcW w:w="2088" w:type="dxa"/>
            <w:gridSpan w:val="2"/>
          </w:tcPr>
          <w:p w14:paraId="42A9BC91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04B3D9A0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14:paraId="031F822B" w14:textId="77777777" w:rsidR="003072E3" w:rsidRPr="003072E3" w:rsidRDefault="003072E3" w:rsidP="003072E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bCs/>
                <w:sz w:val="22"/>
                <w:szCs w:val="22"/>
              </w:rPr>
              <w:t>Evaluate commercial performance</w:t>
            </w:r>
          </w:p>
          <w:p w14:paraId="6AD16563" w14:textId="77777777" w:rsidR="003072E3" w:rsidRPr="003072E3" w:rsidRDefault="003072E3" w:rsidP="003072E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bCs/>
                <w:sz w:val="22"/>
                <w:szCs w:val="22"/>
              </w:rPr>
              <w:t>Allocate and co-ordinate business resources</w:t>
            </w:r>
          </w:p>
          <w:p w14:paraId="7E2B88E4" w14:textId="77777777" w:rsidR="003072E3" w:rsidRPr="003072E3" w:rsidRDefault="003072E3" w:rsidP="003072E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bCs/>
                <w:sz w:val="22"/>
                <w:szCs w:val="22"/>
              </w:rPr>
              <w:t>Identify performance requirements</w:t>
            </w:r>
          </w:p>
          <w:p w14:paraId="27366785" w14:textId="672F8265" w:rsidR="004E69FB" w:rsidRPr="00B51E49" w:rsidRDefault="003072E3" w:rsidP="003072E3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bCs/>
                <w:sz w:val="22"/>
                <w:szCs w:val="22"/>
              </w:rPr>
              <w:t>Review business performance</w:t>
            </w:r>
          </w:p>
        </w:tc>
      </w:tr>
      <w:tr w:rsidR="004E69FB" w:rsidRPr="004E69FB" w14:paraId="2C84B651" w14:textId="77777777" w:rsidTr="003072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F5F3A5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34ED5E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71E4A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5CADD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3072E3" w:rsidRPr="004E69FB" w14:paraId="673E7E13" w14:textId="77777777" w:rsidTr="003072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7A530C47" w14:textId="77777777" w:rsidR="003072E3" w:rsidRPr="004E69FB" w:rsidRDefault="003072E3" w:rsidP="003072E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F0AEB3D" w14:textId="4EEAEDF7" w:rsidR="003072E3" w:rsidRPr="003072E3" w:rsidRDefault="003072E3" w:rsidP="003072E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>Gather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072E3">
              <w:rPr>
                <w:rFonts w:ascii="Arial" w:hAnsi="Arial" w:cs="Arial"/>
                <w:sz w:val="22"/>
                <w:szCs w:val="22"/>
              </w:rPr>
              <w:t xml:space="preserve"> and analyze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072E3">
              <w:rPr>
                <w:rFonts w:ascii="Arial" w:hAnsi="Arial" w:cs="Arial"/>
                <w:sz w:val="22"/>
                <w:szCs w:val="22"/>
              </w:rPr>
              <w:t xml:space="preserve"> data relating to enterprise performance to identify historical and current performance.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0EF6F48" w14:textId="77777777" w:rsidR="003072E3" w:rsidRPr="003072E3" w:rsidRDefault="003072E3" w:rsidP="003072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C8CFB1E" w14:textId="77777777" w:rsidR="003072E3" w:rsidRPr="003072E3" w:rsidRDefault="003072E3" w:rsidP="003072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78A7F33" w14:textId="77777777" w:rsidR="003072E3" w:rsidRPr="003072E3" w:rsidRDefault="003072E3" w:rsidP="00307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72E3" w:rsidRPr="004E69FB" w14:paraId="5CFC0B91" w14:textId="77777777" w:rsidTr="003072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37781BB" w14:textId="77777777" w:rsidR="003072E3" w:rsidRPr="004E69FB" w:rsidRDefault="003072E3" w:rsidP="003072E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AB8D32C" w14:textId="1CC318FD" w:rsidR="003072E3" w:rsidRPr="003072E3" w:rsidRDefault="003072E3" w:rsidP="003072E3">
            <w:pPr>
              <w:keepNext/>
              <w:keepLines/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  <w:lang w:val="en-AU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>Review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072E3">
              <w:rPr>
                <w:rFonts w:ascii="Arial" w:hAnsi="Arial" w:cs="Arial"/>
                <w:sz w:val="22"/>
                <w:szCs w:val="22"/>
              </w:rPr>
              <w:t xml:space="preserve"> and analyze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072E3">
              <w:rPr>
                <w:rFonts w:ascii="Arial" w:hAnsi="Arial" w:cs="Arial"/>
                <w:sz w:val="22"/>
                <w:szCs w:val="22"/>
              </w:rPr>
              <w:t xml:space="preserve"> operational structures to determine the suitability of organizational processes to enterprise objectives.</w:t>
            </w:r>
          </w:p>
        </w:tc>
        <w:tc>
          <w:tcPr>
            <w:tcW w:w="632" w:type="dxa"/>
            <w:vAlign w:val="center"/>
          </w:tcPr>
          <w:p w14:paraId="1F8A42EF" w14:textId="77777777" w:rsidR="003072E3" w:rsidRPr="003072E3" w:rsidRDefault="003072E3" w:rsidP="003072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6369FB9" w14:textId="77777777" w:rsidR="003072E3" w:rsidRPr="003072E3" w:rsidRDefault="003072E3" w:rsidP="003072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9A27F7" w14:textId="77777777" w:rsidR="003072E3" w:rsidRPr="003072E3" w:rsidRDefault="003072E3" w:rsidP="00307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72E3" w:rsidRPr="004E69FB" w14:paraId="0E81648E" w14:textId="77777777" w:rsidTr="003072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4C54958A" w14:textId="77777777" w:rsidR="003072E3" w:rsidRPr="004E69FB" w:rsidRDefault="003072E3" w:rsidP="003072E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F99D22" w14:textId="03A27682" w:rsidR="003072E3" w:rsidRPr="003072E3" w:rsidRDefault="003072E3" w:rsidP="003072E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>Evaluate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072E3">
              <w:rPr>
                <w:rFonts w:ascii="Arial" w:hAnsi="Arial" w:cs="Arial"/>
                <w:sz w:val="22"/>
                <w:szCs w:val="22"/>
              </w:rPr>
              <w:t xml:space="preserve"> enterprise strengths and weaknesses against market conditions to determine current and future capacities.</w:t>
            </w:r>
          </w:p>
        </w:tc>
        <w:tc>
          <w:tcPr>
            <w:tcW w:w="632" w:type="dxa"/>
            <w:vAlign w:val="center"/>
          </w:tcPr>
          <w:p w14:paraId="7A0DFE8F" w14:textId="77777777" w:rsidR="003072E3" w:rsidRPr="003072E3" w:rsidRDefault="003072E3" w:rsidP="003072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5EBB2A8" w14:textId="77777777" w:rsidR="003072E3" w:rsidRPr="003072E3" w:rsidRDefault="003072E3" w:rsidP="003072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E319080" w14:textId="77777777" w:rsidR="003072E3" w:rsidRPr="003072E3" w:rsidRDefault="003072E3" w:rsidP="00307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72E3" w:rsidRPr="004E69FB" w14:paraId="45A4B1EB" w14:textId="77777777" w:rsidTr="003072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4FB5E33" w14:textId="77777777" w:rsidR="003072E3" w:rsidRPr="004E69FB" w:rsidRDefault="003072E3" w:rsidP="003072E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59905D" w14:textId="0AA90F7A" w:rsidR="003072E3" w:rsidRPr="003072E3" w:rsidRDefault="003072E3" w:rsidP="003072E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>Evaluate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072E3">
              <w:rPr>
                <w:rFonts w:ascii="Arial" w:hAnsi="Arial" w:cs="Arial"/>
                <w:sz w:val="22"/>
                <w:szCs w:val="22"/>
              </w:rPr>
              <w:t xml:space="preserve"> enterprise objectives are to identify variations and scope for future development.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903FE5A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9418FE0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3393B4D" w14:textId="77777777" w:rsidR="003072E3" w:rsidRPr="003072E3" w:rsidRDefault="003072E3" w:rsidP="00307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72E3" w:rsidRPr="004E69FB" w14:paraId="0C916130" w14:textId="77777777" w:rsidTr="003072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4A6002" w14:textId="77777777" w:rsidR="003072E3" w:rsidRPr="004E69FB" w:rsidRDefault="003072E3" w:rsidP="003072E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52232F" w14:textId="7169B827" w:rsidR="003072E3" w:rsidRPr="003072E3" w:rsidRDefault="003072E3" w:rsidP="003072E3">
            <w:pPr>
              <w:pStyle w:val="NoSpacing"/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3072E3">
              <w:rPr>
                <w:rFonts w:ascii="Arial" w:hAnsi="Arial" w:cs="Arial"/>
                <w:sz w:val="22"/>
                <w:szCs w:val="22"/>
              </w:rPr>
              <w:t xml:space="preserve"> and communicate roles and responsibilities of   personnel.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41CC8F2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F55C3F4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84B51E4" w14:textId="77777777" w:rsidR="003072E3" w:rsidRPr="003072E3" w:rsidRDefault="003072E3" w:rsidP="00307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72E3" w:rsidRPr="004E69FB" w14:paraId="1E63EFF7" w14:textId="77777777" w:rsidTr="003072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4A1B3F" w14:textId="77777777" w:rsidR="003072E3" w:rsidRPr="004E69FB" w:rsidRDefault="003072E3" w:rsidP="003072E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6040B30" w14:textId="1E333A62" w:rsidR="003072E3" w:rsidRPr="003072E3" w:rsidRDefault="003072E3" w:rsidP="003072E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3072E3">
              <w:rPr>
                <w:rFonts w:ascii="Arial" w:hAnsi="Arial" w:cs="Arial"/>
                <w:sz w:val="22"/>
                <w:szCs w:val="22"/>
              </w:rPr>
              <w:t xml:space="preserve"> resource requirements for enterprise and cost them using standard financial analysis techniques.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42E1F56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74D320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4D444E5" w14:textId="77777777" w:rsidR="003072E3" w:rsidRPr="003072E3" w:rsidRDefault="003072E3" w:rsidP="00307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72E3" w:rsidRPr="004E69FB" w14:paraId="33904323" w14:textId="77777777" w:rsidTr="003072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F9AA59" w14:textId="77777777" w:rsidR="003072E3" w:rsidRPr="004E69FB" w:rsidRDefault="003072E3" w:rsidP="003072E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090D72" w14:textId="2E537321" w:rsidR="003072E3" w:rsidRPr="003072E3" w:rsidRDefault="003072E3" w:rsidP="003072E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>Calculate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072E3">
              <w:rPr>
                <w:rFonts w:ascii="Arial" w:hAnsi="Arial" w:cs="Arial"/>
                <w:sz w:val="22"/>
                <w:szCs w:val="22"/>
              </w:rPr>
              <w:t xml:space="preserve"> costs of ensuring sustainability of enterprise operations and factor into business planning for the enterprise.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55A4A9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9A9D7F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98CA28" w14:textId="77777777" w:rsidR="003072E3" w:rsidRPr="003072E3" w:rsidRDefault="003072E3" w:rsidP="00307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72E3" w:rsidRPr="004E69FB" w14:paraId="2C2CBD99" w14:textId="77777777" w:rsidTr="003072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6C710D" w14:textId="77777777" w:rsidR="003072E3" w:rsidRPr="004E69FB" w:rsidRDefault="003072E3" w:rsidP="003072E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39E9AD" w14:textId="5274954D" w:rsidR="003072E3" w:rsidRPr="003072E3" w:rsidRDefault="003072E3" w:rsidP="003072E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072E3">
              <w:rPr>
                <w:rFonts w:ascii="Arial" w:hAnsi="Arial" w:cs="Arial"/>
                <w:sz w:val="22"/>
                <w:szCs w:val="22"/>
              </w:rPr>
              <w:t xml:space="preserve"> realistic performance indicators within available timeframes and resources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C63F2F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729D6E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70E5701" w14:textId="77777777" w:rsidR="003072E3" w:rsidRPr="003072E3" w:rsidRDefault="003072E3" w:rsidP="00307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72E3" w:rsidRPr="004E69FB" w14:paraId="68C7611C" w14:textId="77777777" w:rsidTr="003072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B725034" w14:textId="77777777" w:rsidR="003072E3" w:rsidRPr="004E69FB" w:rsidRDefault="003072E3" w:rsidP="003072E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B7BA883" w14:textId="0B01FFB9" w:rsidR="003072E3" w:rsidRPr="003072E3" w:rsidRDefault="003072E3" w:rsidP="003072E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3072E3">
              <w:rPr>
                <w:rFonts w:ascii="Arial" w:hAnsi="Arial" w:cs="Arial"/>
                <w:sz w:val="22"/>
                <w:szCs w:val="22"/>
              </w:rPr>
              <w:t xml:space="preserve"> and minimize factors inhibiting performance against objectives.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FCB0AF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6131698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56AA13" w14:textId="77777777" w:rsidR="003072E3" w:rsidRPr="003072E3" w:rsidRDefault="003072E3" w:rsidP="00307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72E3" w:rsidRPr="004E69FB" w14:paraId="0DA40635" w14:textId="77777777" w:rsidTr="003072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E55094" w14:textId="77777777" w:rsidR="003072E3" w:rsidRPr="004E69FB" w:rsidRDefault="003072E3" w:rsidP="003072E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511CB3" w14:textId="0652640D" w:rsidR="003072E3" w:rsidRPr="003072E3" w:rsidRDefault="003072E3" w:rsidP="003072E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>Monitor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072E3">
              <w:rPr>
                <w:rFonts w:ascii="Arial" w:hAnsi="Arial" w:cs="Arial"/>
                <w:sz w:val="22"/>
                <w:szCs w:val="22"/>
              </w:rPr>
              <w:t xml:space="preserve"> and assess market conditions based on relevant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C6DE2F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46A523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63A177D" w14:textId="77777777" w:rsidR="003072E3" w:rsidRPr="003072E3" w:rsidRDefault="003072E3" w:rsidP="00307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72E3" w:rsidRPr="004E69FB" w14:paraId="64096BD3" w14:textId="77777777" w:rsidTr="003072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88ED307" w14:textId="77777777" w:rsidR="003072E3" w:rsidRPr="004E69FB" w:rsidRDefault="003072E3" w:rsidP="003072E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A42A116" w14:textId="00EB9B16" w:rsidR="003072E3" w:rsidRPr="003072E3" w:rsidRDefault="003072E3" w:rsidP="003072E3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>Prepare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072E3">
              <w:rPr>
                <w:rFonts w:ascii="Arial" w:hAnsi="Arial" w:cs="Arial"/>
                <w:sz w:val="22"/>
                <w:szCs w:val="22"/>
              </w:rPr>
              <w:t xml:space="preserve"> and incorporate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072E3">
              <w:rPr>
                <w:rFonts w:ascii="Arial" w:hAnsi="Arial" w:cs="Arial"/>
                <w:sz w:val="22"/>
                <w:szCs w:val="22"/>
              </w:rPr>
              <w:t xml:space="preserve"> strategies and programs to promote the sustainability of operations into enterprise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92AB842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EBB20F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B1AF3D7" w14:textId="77777777" w:rsidR="003072E3" w:rsidRPr="003072E3" w:rsidRDefault="003072E3" w:rsidP="00307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72E3" w:rsidRPr="004E69FB" w14:paraId="7BDBB970" w14:textId="77777777" w:rsidTr="003072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CA45373" w14:textId="77777777" w:rsidR="003072E3" w:rsidRPr="004E69FB" w:rsidRDefault="003072E3" w:rsidP="003072E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7221BDF" w14:textId="69A941E1" w:rsidR="003072E3" w:rsidRPr="003072E3" w:rsidRDefault="003072E3" w:rsidP="003072E3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>Review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072E3">
              <w:rPr>
                <w:rFonts w:ascii="Arial" w:hAnsi="Arial" w:cs="Arial"/>
                <w:sz w:val="22"/>
                <w:szCs w:val="22"/>
              </w:rPr>
              <w:t xml:space="preserve"> regularly enterprise operations to identify opportunities for improvements in performance.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942396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82608B6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628F213" w14:textId="77777777" w:rsidR="003072E3" w:rsidRPr="003072E3" w:rsidRDefault="003072E3" w:rsidP="00307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72E3" w:rsidRPr="004E69FB" w14:paraId="3C82E9CD" w14:textId="77777777" w:rsidTr="003072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020954" w14:textId="77777777" w:rsidR="003072E3" w:rsidRPr="004E69FB" w:rsidRDefault="003072E3" w:rsidP="003072E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A2CA373" w14:textId="1D5138FF" w:rsidR="003072E3" w:rsidRPr="003072E3" w:rsidRDefault="003072E3" w:rsidP="003072E3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>Monitor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072E3">
              <w:rPr>
                <w:rFonts w:ascii="Arial" w:hAnsi="Arial" w:cs="Arial"/>
                <w:sz w:val="22"/>
                <w:szCs w:val="22"/>
              </w:rPr>
              <w:t xml:space="preserve"> and anticipate impact of natural conditions on enterprise to assess sustainability of resource use.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8734A5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FB4475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07DFDEB" w14:textId="77777777" w:rsidR="003072E3" w:rsidRPr="003072E3" w:rsidRDefault="003072E3" w:rsidP="00307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72E3" w:rsidRPr="004E69FB" w14:paraId="297D5F96" w14:textId="77777777" w:rsidTr="003072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50379E" w14:textId="77777777" w:rsidR="003072E3" w:rsidRPr="004E69FB" w:rsidRDefault="003072E3" w:rsidP="003072E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724937" w14:textId="50044EED" w:rsidR="003072E3" w:rsidRPr="003072E3" w:rsidRDefault="003072E3" w:rsidP="003072E3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>Compare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072E3">
              <w:rPr>
                <w:rFonts w:ascii="Arial" w:hAnsi="Arial" w:cs="Arial"/>
                <w:sz w:val="22"/>
                <w:szCs w:val="22"/>
              </w:rPr>
              <w:t xml:space="preserve"> costs and estimates with resource allocation.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86FB240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16110E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998E45B" w14:textId="77777777" w:rsidR="003072E3" w:rsidRPr="003072E3" w:rsidRDefault="003072E3" w:rsidP="00307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72E3" w:rsidRPr="004E69FB" w14:paraId="0EE25DE7" w14:textId="77777777" w:rsidTr="003072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C8CD84" w14:textId="77777777" w:rsidR="003072E3" w:rsidRPr="004E69FB" w:rsidRDefault="003072E3" w:rsidP="003072E3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7811A7E" w14:textId="5054AE17" w:rsidR="003072E3" w:rsidRPr="003072E3" w:rsidRDefault="003072E3" w:rsidP="003072E3">
            <w:pPr>
              <w:spacing w:line="36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3072E3">
              <w:rPr>
                <w:rFonts w:ascii="Arial" w:hAnsi="Arial" w:cs="Arial"/>
                <w:sz w:val="22"/>
                <w:szCs w:val="22"/>
              </w:rPr>
              <w:t>Determine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3072E3">
              <w:rPr>
                <w:rFonts w:ascii="Arial" w:hAnsi="Arial" w:cs="Arial"/>
                <w:sz w:val="22"/>
                <w:szCs w:val="22"/>
              </w:rPr>
              <w:t xml:space="preserve"> operational plans to determine schedule of activities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E22FEF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55CDB2" w14:textId="77777777" w:rsidR="003072E3" w:rsidRPr="003072E3" w:rsidRDefault="003072E3" w:rsidP="00307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4C118D4" w14:textId="77777777" w:rsidR="003072E3" w:rsidRPr="003072E3" w:rsidRDefault="003072E3" w:rsidP="00307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4E69FB" w14:paraId="7E6DFB6C" w14:textId="77777777" w:rsidTr="003072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87A6CF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8C8A30" wp14:editId="339E19D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BB4495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534FF6" wp14:editId="3E2F62F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C534B4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27AE18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3F2B5EAC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E69FB" w:rsidRPr="004E69FB" w14:paraId="53D50A62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7DDBC9C5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73D880E0" w14:textId="7EFE16C1" w:rsidR="004E69FB" w:rsidRPr="00C53328" w:rsidRDefault="00E91254" w:rsidP="004E69FB">
            <w:pPr>
              <w:spacing w:before="24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Construction Material Testing Technology Level 5</w:t>
            </w:r>
          </w:p>
        </w:tc>
      </w:tr>
      <w:tr w:rsidR="004E69FB" w:rsidRPr="004E69FB" w14:paraId="0DB689EB" w14:textId="77777777" w:rsidTr="00AF32EF">
        <w:trPr>
          <w:trHeight w:val="264"/>
        </w:trPr>
        <w:tc>
          <w:tcPr>
            <w:tcW w:w="1699" w:type="dxa"/>
            <w:vAlign w:val="center"/>
          </w:tcPr>
          <w:p w14:paraId="2EFC38E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1D20C872" w14:textId="46479273" w:rsidR="004E69FB" w:rsidRPr="003072E3" w:rsidRDefault="003072E3" w:rsidP="00941B2E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72E3">
              <w:rPr>
                <w:rFonts w:ascii="Arial" w:hAnsi="Arial" w:cs="Arial"/>
                <w:bCs/>
                <w:sz w:val="22"/>
                <w:szCs w:val="22"/>
              </w:rPr>
              <w:t>Monitor and review business performance (Level 5)</w:t>
            </w:r>
          </w:p>
        </w:tc>
      </w:tr>
      <w:tr w:rsidR="004E69FB" w:rsidRPr="004E69FB" w14:paraId="1E8D32D6" w14:textId="77777777" w:rsidTr="00AF32EF">
        <w:trPr>
          <w:trHeight w:val="802"/>
        </w:trPr>
        <w:tc>
          <w:tcPr>
            <w:tcW w:w="1699" w:type="dxa"/>
            <w:vAlign w:val="center"/>
          </w:tcPr>
          <w:p w14:paraId="2ED5C14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965AB5F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2C6C33C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4E0B3215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0625ABB3" w14:textId="77777777" w:rsidTr="00AF32EF">
        <w:trPr>
          <w:trHeight w:val="793"/>
        </w:trPr>
        <w:tc>
          <w:tcPr>
            <w:tcW w:w="1699" w:type="dxa"/>
            <w:vAlign w:val="center"/>
          </w:tcPr>
          <w:p w14:paraId="29E4021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B31686D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17FF44B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4CB9AC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F37179" wp14:editId="2854F21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DD852F7" wp14:editId="4EF3BC2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1FE246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DC7684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05F80BA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7E34DA0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6E38AAD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786DA25" wp14:editId="0B6BA871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E7232EA" w14:textId="77777777" w:rsidR="00AF32EF" w:rsidRPr="004E69FB" w:rsidRDefault="00AF32EF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786DA25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0E7232EA" w14:textId="77777777" w:rsidR="00AF32EF" w:rsidRPr="004E69FB" w:rsidRDefault="00AF32EF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EFE2E5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57AEC7FD" w14:textId="77777777" w:rsidTr="00AF32EF">
        <w:trPr>
          <w:trHeight w:val="300"/>
        </w:trPr>
        <w:tc>
          <w:tcPr>
            <w:tcW w:w="6442" w:type="dxa"/>
            <w:gridSpan w:val="2"/>
          </w:tcPr>
          <w:p w14:paraId="48451A79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1E155D6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4AC791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4A2B3521" w14:textId="77777777" w:rsidTr="00AF32EF">
        <w:trPr>
          <w:trHeight w:val="466"/>
        </w:trPr>
        <w:tc>
          <w:tcPr>
            <w:tcW w:w="470" w:type="dxa"/>
            <w:vMerge w:val="restart"/>
          </w:tcPr>
          <w:p w14:paraId="673B242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E7C86F" w14:textId="1DA35018" w:rsidR="004E69FB" w:rsidRPr="002F7132" w:rsidRDefault="003072E3" w:rsidP="00525E21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F7132">
              <w:rPr>
                <w:rFonts w:ascii="Arial" w:hAnsi="Arial" w:cs="Arial"/>
                <w:sz w:val="22"/>
                <w:szCs w:val="22"/>
              </w:rPr>
              <w:t>Describe rates of return for products</w:t>
            </w:r>
          </w:p>
        </w:tc>
        <w:tc>
          <w:tcPr>
            <w:tcW w:w="1508" w:type="dxa"/>
            <w:vMerge w:val="restart"/>
          </w:tcPr>
          <w:p w14:paraId="71012E5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5C1F5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797E819" w14:textId="77777777" w:rsidTr="00AF32EF">
        <w:trPr>
          <w:trHeight w:val="442"/>
        </w:trPr>
        <w:tc>
          <w:tcPr>
            <w:tcW w:w="470" w:type="dxa"/>
            <w:vMerge/>
          </w:tcPr>
          <w:p w14:paraId="76A21BB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0EF8F4" w14:textId="77777777" w:rsidR="004E69FB" w:rsidRPr="002F7132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D7173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46E53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DE417B8" w14:textId="77777777" w:rsidTr="00AF32EF">
        <w:trPr>
          <w:trHeight w:val="442"/>
        </w:trPr>
        <w:tc>
          <w:tcPr>
            <w:tcW w:w="470" w:type="dxa"/>
            <w:vMerge w:val="restart"/>
          </w:tcPr>
          <w:p w14:paraId="09AFD7D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F8BF0E" w14:textId="04F7AA20" w:rsidR="004E69FB" w:rsidRPr="002F7132" w:rsidRDefault="003072E3" w:rsidP="003072E3">
            <w:pPr>
              <w:keepNext/>
              <w:keepLines/>
              <w:tabs>
                <w:tab w:val="left" w:pos="630"/>
              </w:tabs>
              <w:spacing w:before="40" w:after="40"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7132">
              <w:rPr>
                <w:rFonts w:ascii="Arial" w:hAnsi="Arial" w:cs="Arial"/>
                <w:sz w:val="22"/>
                <w:szCs w:val="22"/>
              </w:rPr>
              <w:t>Enlist financial analysis techniques</w:t>
            </w:r>
          </w:p>
        </w:tc>
        <w:tc>
          <w:tcPr>
            <w:tcW w:w="1508" w:type="dxa"/>
            <w:vMerge w:val="restart"/>
          </w:tcPr>
          <w:p w14:paraId="16C6556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1C717A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ACBA263" w14:textId="77777777" w:rsidTr="00AF32EF">
        <w:trPr>
          <w:trHeight w:val="443"/>
        </w:trPr>
        <w:tc>
          <w:tcPr>
            <w:tcW w:w="470" w:type="dxa"/>
            <w:vMerge/>
          </w:tcPr>
          <w:p w14:paraId="126EDFD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8CEC9A" w14:textId="77777777" w:rsidR="004E69FB" w:rsidRPr="002F713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35DB9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D91BB4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FBC9A4A" w14:textId="77777777" w:rsidTr="00AF32EF">
        <w:trPr>
          <w:trHeight w:val="431"/>
        </w:trPr>
        <w:tc>
          <w:tcPr>
            <w:tcW w:w="470" w:type="dxa"/>
            <w:vMerge w:val="restart"/>
          </w:tcPr>
          <w:p w14:paraId="01217DE5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CE76A11" w14:textId="3619796C" w:rsidR="004E69FB" w:rsidRPr="002F7132" w:rsidRDefault="002F7132" w:rsidP="002F7132">
            <w:pPr>
              <w:keepNext/>
              <w:keepLines/>
              <w:tabs>
                <w:tab w:val="left" w:pos="630"/>
              </w:tabs>
              <w:spacing w:before="40" w:after="40"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7132">
              <w:rPr>
                <w:rFonts w:ascii="Arial" w:hAnsi="Arial" w:cs="Arial"/>
                <w:sz w:val="22"/>
                <w:szCs w:val="22"/>
              </w:rPr>
              <w:t>Explain Legislative requirements</w:t>
            </w:r>
          </w:p>
        </w:tc>
        <w:tc>
          <w:tcPr>
            <w:tcW w:w="1508" w:type="dxa"/>
            <w:vMerge w:val="restart"/>
          </w:tcPr>
          <w:p w14:paraId="54DD110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FE217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EA28676" w14:textId="77777777" w:rsidTr="00531F2A">
        <w:trPr>
          <w:trHeight w:val="532"/>
        </w:trPr>
        <w:tc>
          <w:tcPr>
            <w:tcW w:w="470" w:type="dxa"/>
            <w:vMerge/>
          </w:tcPr>
          <w:p w14:paraId="6177F5C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21BC408" w14:textId="77777777" w:rsidR="004E69FB" w:rsidRPr="002F713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E3C35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D7C4B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2138182" w14:textId="77777777" w:rsidTr="00AF32EF">
        <w:trPr>
          <w:trHeight w:val="408"/>
        </w:trPr>
        <w:tc>
          <w:tcPr>
            <w:tcW w:w="470" w:type="dxa"/>
            <w:vMerge w:val="restart"/>
          </w:tcPr>
          <w:p w14:paraId="0C0D188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72238B" w14:textId="50D16CE5" w:rsidR="004E69FB" w:rsidRPr="002F7132" w:rsidRDefault="00525E21" w:rsidP="002F7132">
            <w:pPr>
              <w:spacing w:line="360" w:lineRule="auto"/>
              <w:ind w:left="90"/>
              <w:contextualSpacing/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2F7132">
              <w:rPr>
                <w:rFonts w:ascii="Arial" w:hAnsi="Arial" w:cs="Arial"/>
                <w:sz w:val="22"/>
                <w:szCs w:val="22"/>
              </w:rPr>
              <w:t>E</w:t>
            </w:r>
            <w:r w:rsidR="002F7132" w:rsidRPr="002F7132">
              <w:rPr>
                <w:rFonts w:ascii="Arial" w:hAnsi="Arial" w:cs="Arial"/>
                <w:sz w:val="22"/>
                <w:szCs w:val="22"/>
              </w:rPr>
              <w:t>nlist measures to control environmental conditions</w:t>
            </w:r>
            <w:r w:rsidRPr="002F713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 w:val="restart"/>
          </w:tcPr>
          <w:p w14:paraId="4ECA700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73973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92C3335" w14:textId="77777777" w:rsidTr="00AF32EF">
        <w:trPr>
          <w:trHeight w:val="478"/>
        </w:trPr>
        <w:tc>
          <w:tcPr>
            <w:tcW w:w="470" w:type="dxa"/>
            <w:vMerge/>
          </w:tcPr>
          <w:p w14:paraId="415C070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879216" w14:textId="77777777" w:rsidR="004E69FB" w:rsidRPr="002F713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5FC12F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27121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C3A68A2" w14:textId="77777777" w:rsidTr="00AF32EF">
        <w:trPr>
          <w:trHeight w:val="454"/>
        </w:trPr>
        <w:tc>
          <w:tcPr>
            <w:tcW w:w="470" w:type="dxa"/>
            <w:vMerge w:val="restart"/>
          </w:tcPr>
          <w:p w14:paraId="0FB56CF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682366" w14:textId="77777777" w:rsidR="002F7132" w:rsidRPr="002F7132" w:rsidRDefault="00525E21" w:rsidP="002F7132">
            <w:pPr>
              <w:keepNext/>
              <w:keepLines/>
              <w:tabs>
                <w:tab w:val="left" w:pos="630"/>
              </w:tabs>
              <w:spacing w:before="40" w:after="40" w:line="360" w:lineRule="auto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7132">
              <w:rPr>
                <w:rFonts w:ascii="Arial" w:hAnsi="Arial" w:cs="Arial"/>
                <w:sz w:val="22"/>
                <w:szCs w:val="22"/>
              </w:rPr>
              <w:t xml:space="preserve">Explain </w:t>
            </w:r>
            <w:r w:rsidR="002F7132" w:rsidRPr="002F7132">
              <w:rPr>
                <w:rFonts w:ascii="Arial" w:hAnsi="Arial" w:cs="Arial"/>
                <w:sz w:val="22"/>
                <w:szCs w:val="22"/>
              </w:rPr>
              <w:t>Human resource requirements for the enterprise</w:t>
            </w:r>
          </w:p>
          <w:p w14:paraId="65743877" w14:textId="23B06D91" w:rsidR="004E69FB" w:rsidRPr="002F7132" w:rsidRDefault="004E69FB" w:rsidP="002F713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36A70E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1F201C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A308FE3" w14:textId="77777777" w:rsidTr="00AF32EF">
        <w:trPr>
          <w:trHeight w:val="431"/>
        </w:trPr>
        <w:tc>
          <w:tcPr>
            <w:tcW w:w="470" w:type="dxa"/>
            <w:vMerge/>
          </w:tcPr>
          <w:p w14:paraId="67CD040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20D0C5" w14:textId="77777777" w:rsidR="004E69FB" w:rsidRPr="002F713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8F5E6F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CA9691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51294A1" w14:textId="77777777" w:rsidTr="00AF32EF">
        <w:trPr>
          <w:trHeight w:val="466"/>
        </w:trPr>
        <w:tc>
          <w:tcPr>
            <w:tcW w:w="470" w:type="dxa"/>
            <w:vMerge w:val="restart"/>
          </w:tcPr>
          <w:p w14:paraId="440CC1B8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7089E9" w14:textId="3807E4F3" w:rsidR="004E69FB" w:rsidRPr="002F7132" w:rsidRDefault="002F7132" w:rsidP="002F7132">
            <w:pPr>
              <w:keepNext/>
              <w:keepLines/>
              <w:tabs>
                <w:tab w:val="left" w:pos="630"/>
              </w:tabs>
              <w:spacing w:before="40" w:after="40"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7132">
              <w:rPr>
                <w:rFonts w:ascii="Arial" w:hAnsi="Arial" w:cs="Arial"/>
                <w:sz w:val="22"/>
                <w:szCs w:val="22"/>
              </w:rPr>
              <w:t>Enlist transport requirements for the enterprise</w:t>
            </w:r>
          </w:p>
        </w:tc>
        <w:tc>
          <w:tcPr>
            <w:tcW w:w="1508" w:type="dxa"/>
            <w:vMerge w:val="restart"/>
          </w:tcPr>
          <w:p w14:paraId="50676F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B3B17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8EAB4E1" w14:textId="77777777" w:rsidTr="00AF32EF">
        <w:trPr>
          <w:trHeight w:val="420"/>
        </w:trPr>
        <w:tc>
          <w:tcPr>
            <w:tcW w:w="470" w:type="dxa"/>
            <w:vMerge/>
          </w:tcPr>
          <w:p w14:paraId="04DCA5A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FCCB8BD" w14:textId="77777777" w:rsidR="004E69FB" w:rsidRPr="002F7132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BD7EAC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57808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716CAE" w:rsidRPr="004E69FB" w14:paraId="27547E27" w14:textId="77777777" w:rsidTr="00AF32EF">
        <w:trPr>
          <w:trHeight w:val="420"/>
        </w:trPr>
        <w:tc>
          <w:tcPr>
            <w:tcW w:w="470" w:type="dxa"/>
          </w:tcPr>
          <w:p w14:paraId="4D558A2D" w14:textId="77777777" w:rsidR="00716CAE" w:rsidRPr="004E69FB" w:rsidRDefault="00716CAE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2B05FC5" w14:textId="77777777" w:rsidR="00F5363B" w:rsidRDefault="002F7132" w:rsidP="002F7132">
            <w:pPr>
              <w:keepNext/>
              <w:keepLines/>
              <w:tabs>
                <w:tab w:val="left" w:pos="630"/>
              </w:tabs>
              <w:spacing w:before="40" w:after="40"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7132">
              <w:rPr>
                <w:rFonts w:ascii="Arial" w:hAnsi="Arial" w:cs="Arial"/>
                <w:sz w:val="22"/>
                <w:szCs w:val="22"/>
              </w:rPr>
              <w:t>Define market performance in commodities</w:t>
            </w:r>
          </w:p>
          <w:p w14:paraId="65A2BFF4" w14:textId="463286D6" w:rsidR="002F7132" w:rsidRPr="002F7132" w:rsidRDefault="002F7132" w:rsidP="002F7132">
            <w:pPr>
              <w:keepNext/>
              <w:keepLines/>
              <w:tabs>
                <w:tab w:val="left" w:pos="630"/>
              </w:tabs>
              <w:spacing w:before="40" w:after="40"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FAAEB27" w14:textId="77777777" w:rsidR="00716CAE" w:rsidRPr="004E69FB" w:rsidRDefault="00716CAE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4B0C0624" w14:textId="77777777" w:rsidR="00716CAE" w:rsidRPr="004E69FB" w:rsidRDefault="00716CAE" w:rsidP="004E69FB">
            <w:pPr>
              <w:rPr>
                <w:rFonts w:ascii="Calibri" w:hAnsi="Calibri" w:cs="Arial"/>
              </w:rPr>
            </w:pPr>
          </w:p>
        </w:tc>
      </w:tr>
      <w:tr w:rsidR="007B6CF6" w:rsidRPr="004E69FB" w14:paraId="03F6A44B" w14:textId="77777777" w:rsidTr="00AF32EF">
        <w:trPr>
          <w:trHeight w:val="420"/>
        </w:trPr>
        <w:tc>
          <w:tcPr>
            <w:tcW w:w="470" w:type="dxa"/>
          </w:tcPr>
          <w:p w14:paraId="778FD959" w14:textId="77777777" w:rsidR="007B6CF6" w:rsidRPr="004E69FB" w:rsidRDefault="007B6CF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356DEF6" w14:textId="5F9D6CC0" w:rsidR="007C3907" w:rsidRDefault="001A3314" w:rsidP="002F7132">
            <w:pPr>
              <w:keepNext/>
              <w:keepLines/>
              <w:tabs>
                <w:tab w:val="left" w:pos="630"/>
              </w:tabs>
              <w:spacing w:before="40" w:after="40"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bookmarkStart w:id="0" w:name="_GoBack"/>
            <w:bookmarkEnd w:id="0"/>
            <w:r w:rsidR="002F7132" w:rsidRPr="002F7132">
              <w:rPr>
                <w:rFonts w:ascii="Arial" w:hAnsi="Arial" w:cs="Arial"/>
                <w:sz w:val="22"/>
                <w:szCs w:val="22"/>
              </w:rPr>
              <w:t xml:space="preserve"> statutory marketing requirements</w:t>
            </w:r>
          </w:p>
          <w:p w14:paraId="64921EA5" w14:textId="0620E503" w:rsidR="002F7132" w:rsidRPr="002F7132" w:rsidRDefault="002F7132" w:rsidP="002F7132">
            <w:pPr>
              <w:keepNext/>
              <w:keepLines/>
              <w:tabs>
                <w:tab w:val="left" w:pos="630"/>
              </w:tabs>
              <w:spacing w:before="40" w:after="40" w:line="360" w:lineRule="auto"/>
              <w:ind w:left="90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14:paraId="54AE8EC2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47A79B1E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</w:tr>
      <w:tr w:rsidR="007B6CF6" w:rsidRPr="004E69FB" w14:paraId="28FA0548" w14:textId="77777777" w:rsidTr="00AF32EF">
        <w:trPr>
          <w:trHeight w:val="420"/>
        </w:trPr>
        <w:tc>
          <w:tcPr>
            <w:tcW w:w="470" w:type="dxa"/>
          </w:tcPr>
          <w:p w14:paraId="28099548" w14:textId="77777777" w:rsidR="007B6CF6" w:rsidRPr="004E69FB" w:rsidRDefault="007B6CF6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6B44767" w14:textId="77777777" w:rsidR="00A55685" w:rsidRDefault="002F7132" w:rsidP="002F7132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F7132">
              <w:rPr>
                <w:rFonts w:ascii="Arial" w:hAnsi="Arial" w:cs="Arial"/>
                <w:sz w:val="22"/>
                <w:szCs w:val="22"/>
              </w:rPr>
              <w:t>Explain accessing of market conditions</w:t>
            </w:r>
            <w:r w:rsidR="00FE0258" w:rsidRPr="002F713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2B0C24D" w14:textId="4AD72AFD" w:rsidR="002F7132" w:rsidRPr="002F7132" w:rsidRDefault="002F7132" w:rsidP="002F7132">
            <w:pPr>
              <w:autoSpaceDE w:val="0"/>
              <w:autoSpaceDN w:val="0"/>
              <w:adjustRightInd w:val="0"/>
              <w:spacing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21AC0F7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77699806" w14:textId="77777777" w:rsidR="007B6CF6" w:rsidRPr="004E69FB" w:rsidRDefault="007B6CF6" w:rsidP="004E69FB">
            <w:pPr>
              <w:rPr>
                <w:rFonts w:ascii="Calibri" w:hAnsi="Calibri" w:cs="Arial"/>
              </w:rPr>
            </w:pPr>
          </w:p>
        </w:tc>
      </w:tr>
      <w:tr w:rsidR="001D0AB7" w:rsidRPr="004E69FB" w14:paraId="710035B4" w14:textId="77777777" w:rsidTr="002F7132">
        <w:trPr>
          <w:trHeight w:val="70"/>
        </w:trPr>
        <w:tc>
          <w:tcPr>
            <w:tcW w:w="470" w:type="dxa"/>
          </w:tcPr>
          <w:p w14:paraId="6D12D874" w14:textId="77777777" w:rsidR="001D0AB7" w:rsidRPr="004E69FB" w:rsidRDefault="001D0AB7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D24118F" w14:textId="77777777" w:rsidR="00A55685" w:rsidRDefault="002F7132" w:rsidP="00FE0258">
            <w:pPr>
              <w:keepNext/>
              <w:keepLines/>
              <w:spacing w:before="40" w:after="40"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2F7132">
              <w:rPr>
                <w:rFonts w:ascii="Arial" w:hAnsi="Arial" w:cs="Arial"/>
                <w:sz w:val="22"/>
                <w:szCs w:val="22"/>
              </w:rPr>
              <w:t>How to compare cost with resource allocation</w:t>
            </w:r>
          </w:p>
          <w:p w14:paraId="0706D5A1" w14:textId="73C91953" w:rsidR="002F7132" w:rsidRPr="002F7132" w:rsidRDefault="002F7132" w:rsidP="00FE0258">
            <w:pPr>
              <w:keepNext/>
              <w:keepLines/>
              <w:spacing w:before="40" w:after="40" w:line="360" w:lineRule="auto"/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C3E2754" w14:textId="77777777" w:rsidR="001D0AB7" w:rsidRPr="004E69FB" w:rsidRDefault="001D0AB7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</w:tcPr>
          <w:p w14:paraId="677790F0" w14:textId="77777777" w:rsidR="001D0AB7" w:rsidRPr="004E69FB" w:rsidRDefault="001D0AB7" w:rsidP="004E69FB">
            <w:pPr>
              <w:rPr>
                <w:rFonts w:ascii="Calibri" w:hAnsi="Calibri" w:cs="Arial"/>
              </w:rPr>
            </w:pPr>
          </w:p>
        </w:tc>
      </w:tr>
    </w:tbl>
    <w:p w14:paraId="5ABB1EB6" w14:textId="77777777"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80AC59E" w14:textId="77777777" w:rsidR="00A434CE" w:rsidRDefault="00A434CE" w:rsidP="004E69FB">
      <w:pPr>
        <w:spacing w:after="200" w:line="276" w:lineRule="auto"/>
        <w:rPr>
          <w:rFonts w:ascii="Calibri" w:eastAsia="Calibri" w:hAnsi="Calibri" w:cs="Arial"/>
        </w:rPr>
      </w:pPr>
    </w:p>
    <w:p w14:paraId="125F5874" w14:textId="77777777" w:rsidR="00A434CE" w:rsidRPr="004E69FB" w:rsidRDefault="00A434CE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E69FB" w:rsidRPr="004E69FB" w14:paraId="319797DE" w14:textId="77777777" w:rsidTr="00AF32EF">
        <w:trPr>
          <w:trHeight w:val="548"/>
        </w:trPr>
        <w:tc>
          <w:tcPr>
            <w:tcW w:w="9576" w:type="dxa"/>
          </w:tcPr>
          <w:p w14:paraId="5796070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53DE2439" w14:textId="77777777" w:rsidTr="00AF32EF">
        <w:tc>
          <w:tcPr>
            <w:tcW w:w="9576" w:type="dxa"/>
          </w:tcPr>
          <w:p w14:paraId="1FA9E5B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6BD0D83" w14:textId="77777777" w:rsidTr="00AF32EF">
        <w:tc>
          <w:tcPr>
            <w:tcW w:w="9576" w:type="dxa"/>
          </w:tcPr>
          <w:p w14:paraId="0C2085E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770BA6E" w14:textId="77777777" w:rsidTr="00AF32EF">
        <w:tc>
          <w:tcPr>
            <w:tcW w:w="9576" w:type="dxa"/>
          </w:tcPr>
          <w:p w14:paraId="2DBC2F5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234E3F6" w14:textId="77777777" w:rsidTr="00AF32EF">
        <w:tc>
          <w:tcPr>
            <w:tcW w:w="9576" w:type="dxa"/>
          </w:tcPr>
          <w:p w14:paraId="2AACCCAD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0B38134" w14:textId="77777777" w:rsidTr="00AF32EF">
        <w:tc>
          <w:tcPr>
            <w:tcW w:w="9576" w:type="dxa"/>
          </w:tcPr>
          <w:p w14:paraId="021A296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B6DEA7F" w14:textId="77777777" w:rsidTr="00AF32EF">
        <w:tc>
          <w:tcPr>
            <w:tcW w:w="9576" w:type="dxa"/>
          </w:tcPr>
          <w:p w14:paraId="41707C7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36494A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4A7FBA7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498BD7ED" w14:textId="52DD473C" w:rsidR="004E69FB" w:rsidRDefault="004E69FB" w:rsidP="00F20E21"/>
    <w:sectPr w:rsidR="004E69FB" w:rsidSect="00AF32EF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9D164F" w14:textId="77777777" w:rsidR="00572DC8" w:rsidRDefault="00572DC8">
      <w:pPr>
        <w:spacing w:after="0" w:line="240" w:lineRule="auto"/>
      </w:pPr>
      <w:r>
        <w:separator/>
      </w:r>
    </w:p>
  </w:endnote>
  <w:endnote w:type="continuationSeparator" w:id="0">
    <w:p w14:paraId="73617FC7" w14:textId="77777777" w:rsidR="00572DC8" w:rsidRDefault="00572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03E537" w14:textId="77777777" w:rsidR="00AF32EF" w:rsidRDefault="00AF32EF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331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B7D4705" w14:textId="77777777" w:rsidR="00AF32EF" w:rsidRDefault="00AF32EF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FC1C65" w14:textId="77777777" w:rsidR="00572DC8" w:rsidRDefault="00572DC8">
      <w:pPr>
        <w:spacing w:after="0" w:line="240" w:lineRule="auto"/>
      </w:pPr>
      <w:r>
        <w:separator/>
      </w:r>
    </w:p>
  </w:footnote>
  <w:footnote w:type="continuationSeparator" w:id="0">
    <w:p w14:paraId="21344E69" w14:textId="77777777" w:rsidR="00572DC8" w:rsidRDefault="00572D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7CBCC6F0"/>
    <w:lvl w:ilvl="0">
      <w:start w:val="1"/>
      <w:numFmt w:val="bullet"/>
      <w:pStyle w:val="ListBullet3"/>
      <w:lvlText w:val=""/>
      <w:lvlJc w:val="left"/>
      <w:pPr>
        <w:tabs>
          <w:tab w:val="num" w:pos="-514"/>
        </w:tabs>
        <w:ind w:left="-514" w:hanging="360"/>
      </w:pPr>
      <w:rPr>
        <w:rFonts w:ascii="Symbol" w:hAnsi="Symbol" w:hint="default"/>
      </w:rPr>
    </w:lvl>
  </w:abstractNum>
  <w:abstractNum w:abstractNumId="1" w15:restartNumberingAfterBreak="0">
    <w:nsid w:val="013A3034"/>
    <w:multiLevelType w:val="hybridMultilevel"/>
    <w:tmpl w:val="EFE6F20E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0F667941"/>
    <w:multiLevelType w:val="hybridMultilevel"/>
    <w:tmpl w:val="B8EA8958"/>
    <w:lvl w:ilvl="0" w:tplc="9886B7D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17ED2"/>
    <w:multiLevelType w:val="hybridMultilevel"/>
    <w:tmpl w:val="05F85130"/>
    <w:lvl w:ilvl="0" w:tplc="34D651E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F45EE"/>
    <w:multiLevelType w:val="hybridMultilevel"/>
    <w:tmpl w:val="7C70617A"/>
    <w:lvl w:ilvl="0" w:tplc="F624646A">
      <w:start w:val="1"/>
      <w:numFmt w:val="decimal"/>
      <w:lvlText w:val="P%1.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61764"/>
    <w:multiLevelType w:val="hybridMultilevel"/>
    <w:tmpl w:val="35DA58D6"/>
    <w:lvl w:ilvl="0" w:tplc="8A44EC36">
      <w:start w:val="1"/>
      <w:numFmt w:val="decimal"/>
      <w:lvlText w:val="K%1."/>
      <w:lvlJc w:val="left"/>
      <w:pPr>
        <w:ind w:left="1572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292" w:hanging="360"/>
      </w:pPr>
    </w:lvl>
    <w:lvl w:ilvl="2" w:tplc="0409001B" w:tentative="1">
      <w:start w:val="1"/>
      <w:numFmt w:val="lowerRoman"/>
      <w:lvlText w:val="%3."/>
      <w:lvlJc w:val="right"/>
      <w:pPr>
        <w:ind w:left="3012" w:hanging="180"/>
      </w:pPr>
    </w:lvl>
    <w:lvl w:ilvl="3" w:tplc="0409000F" w:tentative="1">
      <w:start w:val="1"/>
      <w:numFmt w:val="decimal"/>
      <w:lvlText w:val="%4."/>
      <w:lvlJc w:val="left"/>
      <w:pPr>
        <w:ind w:left="3732" w:hanging="360"/>
      </w:pPr>
    </w:lvl>
    <w:lvl w:ilvl="4" w:tplc="04090019" w:tentative="1">
      <w:start w:val="1"/>
      <w:numFmt w:val="lowerLetter"/>
      <w:lvlText w:val="%5."/>
      <w:lvlJc w:val="left"/>
      <w:pPr>
        <w:ind w:left="4452" w:hanging="360"/>
      </w:pPr>
    </w:lvl>
    <w:lvl w:ilvl="5" w:tplc="0409001B" w:tentative="1">
      <w:start w:val="1"/>
      <w:numFmt w:val="lowerRoman"/>
      <w:lvlText w:val="%6."/>
      <w:lvlJc w:val="right"/>
      <w:pPr>
        <w:ind w:left="5172" w:hanging="180"/>
      </w:pPr>
    </w:lvl>
    <w:lvl w:ilvl="6" w:tplc="0409000F" w:tentative="1">
      <w:start w:val="1"/>
      <w:numFmt w:val="decimal"/>
      <w:lvlText w:val="%7."/>
      <w:lvlJc w:val="left"/>
      <w:pPr>
        <w:ind w:left="5892" w:hanging="360"/>
      </w:pPr>
    </w:lvl>
    <w:lvl w:ilvl="7" w:tplc="04090019" w:tentative="1">
      <w:start w:val="1"/>
      <w:numFmt w:val="lowerLetter"/>
      <w:lvlText w:val="%8."/>
      <w:lvlJc w:val="left"/>
      <w:pPr>
        <w:ind w:left="6612" w:hanging="360"/>
      </w:pPr>
    </w:lvl>
    <w:lvl w:ilvl="8" w:tplc="040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7" w15:restartNumberingAfterBreak="0">
    <w:nsid w:val="2B6747E0"/>
    <w:multiLevelType w:val="hybridMultilevel"/>
    <w:tmpl w:val="425AF696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4510F"/>
    <w:multiLevelType w:val="hybridMultilevel"/>
    <w:tmpl w:val="4DE81394"/>
    <w:lvl w:ilvl="0" w:tplc="6E9A94FC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A2787C"/>
    <w:multiLevelType w:val="multilevel"/>
    <w:tmpl w:val="55FABF16"/>
    <w:lvl w:ilvl="0">
      <w:start w:val="1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15139AC"/>
    <w:multiLevelType w:val="hybridMultilevel"/>
    <w:tmpl w:val="75FA96F4"/>
    <w:lvl w:ilvl="0" w:tplc="91DE5F2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3C12724"/>
    <w:multiLevelType w:val="hybridMultilevel"/>
    <w:tmpl w:val="58AE9BD8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5D54DA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E62E06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544A2"/>
    <w:multiLevelType w:val="hybridMultilevel"/>
    <w:tmpl w:val="A02424AC"/>
    <w:lvl w:ilvl="0" w:tplc="00541840">
      <w:start w:val="1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C378CC"/>
    <w:multiLevelType w:val="hybridMultilevel"/>
    <w:tmpl w:val="C2DAD816"/>
    <w:lvl w:ilvl="0" w:tplc="37C60B82">
      <w:start w:val="1"/>
      <w:numFmt w:val="decimal"/>
      <w:lvlText w:val="CU%1. "/>
      <w:lvlJc w:val="left"/>
      <w:pPr>
        <w:ind w:left="54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B4340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7B4BBE"/>
    <w:multiLevelType w:val="hybridMultilevel"/>
    <w:tmpl w:val="9BF6AF2C"/>
    <w:lvl w:ilvl="0" w:tplc="B19E7C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C610E9"/>
    <w:multiLevelType w:val="hybridMultilevel"/>
    <w:tmpl w:val="A9C6B64A"/>
    <w:lvl w:ilvl="0" w:tplc="8A44EC36">
      <w:start w:val="1"/>
      <w:numFmt w:val="decimal"/>
      <w:lvlText w:val="K%1."/>
      <w:lvlJc w:val="left"/>
      <w:pPr>
        <w:ind w:left="108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F60B69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47668"/>
    <w:multiLevelType w:val="hybridMultilevel"/>
    <w:tmpl w:val="2E90C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CB43D7"/>
    <w:multiLevelType w:val="hybridMultilevel"/>
    <w:tmpl w:val="1E144DA6"/>
    <w:lvl w:ilvl="0" w:tplc="5FD03514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3E5803"/>
    <w:multiLevelType w:val="multilevel"/>
    <w:tmpl w:val="5A3E5803"/>
    <w:lvl w:ilvl="0">
      <w:start w:val="1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583518"/>
    <w:multiLevelType w:val="hybridMultilevel"/>
    <w:tmpl w:val="224AD330"/>
    <w:lvl w:ilvl="0" w:tplc="5CAED4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D1D502E"/>
    <w:multiLevelType w:val="hybridMultilevel"/>
    <w:tmpl w:val="886636BE"/>
    <w:lvl w:ilvl="0" w:tplc="680027D4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7203D"/>
    <w:multiLevelType w:val="multilevel"/>
    <w:tmpl w:val="EE480022"/>
    <w:lvl w:ilvl="0">
      <w:start w:val="2"/>
      <w:numFmt w:val="decimal"/>
      <w:lvlText w:val="K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7345648B"/>
    <w:multiLevelType w:val="hybridMultilevel"/>
    <w:tmpl w:val="F12E34B6"/>
    <w:lvl w:ilvl="0" w:tplc="3DB006C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530C4"/>
    <w:multiLevelType w:val="hybridMultilevel"/>
    <w:tmpl w:val="1952ACC0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7451A9"/>
    <w:multiLevelType w:val="hybridMultilevel"/>
    <w:tmpl w:val="0E2E42CC"/>
    <w:lvl w:ilvl="0" w:tplc="A7CCAF4E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E571DA"/>
    <w:multiLevelType w:val="hybridMultilevel"/>
    <w:tmpl w:val="2780A2A2"/>
    <w:lvl w:ilvl="0" w:tplc="C07A7ED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25"/>
  </w:num>
  <w:num w:numId="4">
    <w:abstractNumId w:val="13"/>
  </w:num>
  <w:num w:numId="5">
    <w:abstractNumId w:val="21"/>
  </w:num>
  <w:num w:numId="6">
    <w:abstractNumId w:val="18"/>
  </w:num>
  <w:num w:numId="7">
    <w:abstractNumId w:val="20"/>
  </w:num>
  <w:num w:numId="8">
    <w:abstractNumId w:val="16"/>
  </w:num>
  <w:num w:numId="9">
    <w:abstractNumId w:val="4"/>
  </w:num>
  <w:num w:numId="10">
    <w:abstractNumId w:val="10"/>
  </w:num>
  <w:num w:numId="11">
    <w:abstractNumId w:val="8"/>
  </w:num>
  <w:num w:numId="12">
    <w:abstractNumId w:val="30"/>
  </w:num>
  <w:num w:numId="13">
    <w:abstractNumId w:val="22"/>
  </w:num>
  <w:num w:numId="14">
    <w:abstractNumId w:val="26"/>
  </w:num>
  <w:num w:numId="15">
    <w:abstractNumId w:val="5"/>
  </w:num>
  <w:num w:numId="16">
    <w:abstractNumId w:val="3"/>
  </w:num>
  <w:num w:numId="17">
    <w:abstractNumId w:val="31"/>
  </w:num>
  <w:num w:numId="18">
    <w:abstractNumId w:val="19"/>
  </w:num>
  <w:num w:numId="19">
    <w:abstractNumId w:val="23"/>
  </w:num>
  <w:num w:numId="20">
    <w:abstractNumId w:val="9"/>
  </w:num>
  <w:num w:numId="21">
    <w:abstractNumId w:val="27"/>
  </w:num>
  <w:num w:numId="22">
    <w:abstractNumId w:val="0"/>
  </w:num>
  <w:num w:numId="23">
    <w:abstractNumId w:val="28"/>
  </w:num>
  <w:num w:numId="24">
    <w:abstractNumId w:val="17"/>
  </w:num>
  <w:num w:numId="25">
    <w:abstractNumId w:val="14"/>
  </w:num>
  <w:num w:numId="26">
    <w:abstractNumId w:val="7"/>
  </w:num>
  <w:num w:numId="27">
    <w:abstractNumId w:val="6"/>
  </w:num>
  <w:num w:numId="28">
    <w:abstractNumId w:val="15"/>
  </w:num>
  <w:num w:numId="29">
    <w:abstractNumId w:val="1"/>
  </w:num>
  <w:num w:numId="30">
    <w:abstractNumId w:val="24"/>
  </w:num>
  <w:num w:numId="31">
    <w:abstractNumId w:val="12"/>
  </w:num>
  <w:num w:numId="32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9FB"/>
    <w:rsid w:val="000014E3"/>
    <w:rsid w:val="000619D4"/>
    <w:rsid w:val="000639A2"/>
    <w:rsid w:val="000757F4"/>
    <w:rsid w:val="000A2296"/>
    <w:rsid w:val="000A5D41"/>
    <w:rsid w:val="000B5BC0"/>
    <w:rsid w:val="000D3E73"/>
    <w:rsid w:val="000F6988"/>
    <w:rsid w:val="00134F99"/>
    <w:rsid w:val="00146B6E"/>
    <w:rsid w:val="00154B68"/>
    <w:rsid w:val="001A3314"/>
    <w:rsid w:val="001A364E"/>
    <w:rsid w:val="001B1B93"/>
    <w:rsid w:val="001C36F2"/>
    <w:rsid w:val="001D0AB7"/>
    <w:rsid w:val="002467E6"/>
    <w:rsid w:val="00283D67"/>
    <w:rsid w:val="00291527"/>
    <w:rsid w:val="002A66B2"/>
    <w:rsid w:val="002F7132"/>
    <w:rsid w:val="00304678"/>
    <w:rsid w:val="003072E3"/>
    <w:rsid w:val="00326509"/>
    <w:rsid w:val="003926BC"/>
    <w:rsid w:val="003E1E18"/>
    <w:rsid w:val="0041339E"/>
    <w:rsid w:val="00471341"/>
    <w:rsid w:val="004721A7"/>
    <w:rsid w:val="00480EF9"/>
    <w:rsid w:val="004E69FB"/>
    <w:rsid w:val="004F0490"/>
    <w:rsid w:val="00525E21"/>
    <w:rsid w:val="00527A14"/>
    <w:rsid w:val="00531F2A"/>
    <w:rsid w:val="005340E0"/>
    <w:rsid w:val="00542FCF"/>
    <w:rsid w:val="00572DC8"/>
    <w:rsid w:val="00586654"/>
    <w:rsid w:val="005B41B2"/>
    <w:rsid w:val="00604D11"/>
    <w:rsid w:val="00655E26"/>
    <w:rsid w:val="006E4B85"/>
    <w:rsid w:val="006F408F"/>
    <w:rsid w:val="00716CAE"/>
    <w:rsid w:val="00721404"/>
    <w:rsid w:val="0073314E"/>
    <w:rsid w:val="007B4394"/>
    <w:rsid w:val="007B6CF6"/>
    <w:rsid w:val="007C08E1"/>
    <w:rsid w:val="007C3907"/>
    <w:rsid w:val="007C794A"/>
    <w:rsid w:val="007D58A6"/>
    <w:rsid w:val="00823558"/>
    <w:rsid w:val="00847B24"/>
    <w:rsid w:val="008A5589"/>
    <w:rsid w:val="00941B2E"/>
    <w:rsid w:val="0096682C"/>
    <w:rsid w:val="00971D65"/>
    <w:rsid w:val="009879FB"/>
    <w:rsid w:val="009C704F"/>
    <w:rsid w:val="00A369BF"/>
    <w:rsid w:val="00A434CE"/>
    <w:rsid w:val="00A55685"/>
    <w:rsid w:val="00A60D82"/>
    <w:rsid w:val="00A87F41"/>
    <w:rsid w:val="00A95DAA"/>
    <w:rsid w:val="00AF32EF"/>
    <w:rsid w:val="00B326B5"/>
    <w:rsid w:val="00B4261E"/>
    <w:rsid w:val="00B51E49"/>
    <w:rsid w:val="00B943BE"/>
    <w:rsid w:val="00BB0C44"/>
    <w:rsid w:val="00BB59A0"/>
    <w:rsid w:val="00BF7BBE"/>
    <w:rsid w:val="00C4724A"/>
    <w:rsid w:val="00C53328"/>
    <w:rsid w:val="00C932EA"/>
    <w:rsid w:val="00CA0555"/>
    <w:rsid w:val="00CC0F44"/>
    <w:rsid w:val="00CE4D2F"/>
    <w:rsid w:val="00D035DC"/>
    <w:rsid w:val="00D23F45"/>
    <w:rsid w:val="00D35A26"/>
    <w:rsid w:val="00D860BB"/>
    <w:rsid w:val="00D96DBF"/>
    <w:rsid w:val="00DA2B10"/>
    <w:rsid w:val="00DE6948"/>
    <w:rsid w:val="00DF6CE9"/>
    <w:rsid w:val="00E11517"/>
    <w:rsid w:val="00E138FD"/>
    <w:rsid w:val="00E34403"/>
    <w:rsid w:val="00E73DE7"/>
    <w:rsid w:val="00E81B2B"/>
    <w:rsid w:val="00E82E7C"/>
    <w:rsid w:val="00E91254"/>
    <w:rsid w:val="00EE39CD"/>
    <w:rsid w:val="00F20E21"/>
    <w:rsid w:val="00F27FED"/>
    <w:rsid w:val="00F413EB"/>
    <w:rsid w:val="00F5363B"/>
    <w:rsid w:val="00F54A2B"/>
    <w:rsid w:val="00F6367C"/>
    <w:rsid w:val="00F757F6"/>
    <w:rsid w:val="00FC7BB8"/>
    <w:rsid w:val="00FE0258"/>
    <w:rsid w:val="00FE052E"/>
    <w:rsid w:val="00FE2C70"/>
    <w:rsid w:val="00FF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895DA"/>
  <w15:chartTrackingRefBased/>
  <w15:docId w15:val="{1A32F021-71AF-4B27-858D-AE99220CB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E11517"/>
    <w:pPr>
      <w:spacing w:after="0" w:line="240" w:lineRule="auto"/>
    </w:p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E11517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941B2E"/>
  </w:style>
  <w:style w:type="character" w:customStyle="1" w:styleId="Bodytext">
    <w:name w:val="Body text_"/>
    <w:link w:val="BodyText7"/>
    <w:locked/>
    <w:rsid w:val="00CA0555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CA0555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E91254"/>
  </w:style>
  <w:style w:type="table" w:customStyle="1" w:styleId="TableGrid20">
    <w:name w:val="TableGrid2"/>
    <w:qFormat/>
    <w:rsid w:val="00B51E49"/>
    <w:pPr>
      <w:spacing w:after="0" w:line="240" w:lineRule="auto"/>
    </w:pPr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866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66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665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66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665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66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6654"/>
    <w:rPr>
      <w:rFonts w:ascii="Segoe UI" w:hAnsi="Segoe UI" w:cs="Segoe UI"/>
      <w:sz w:val="18"/>
      <w:szCs w:val="18"/>
    </w:rPr>
  </w:style>
  <w:style w:type="paragraph" w:styleId="ListBullet3">
    <w:name w:val="List Bullet 3"/>
    <w:basedOn w:val="Normal"/>
    <w:uiPriority w:val="99"/>
    <w:semiHidden/>
    <w:unhideWhenUsed/>
    <w:rsid w:val="00531F2A"/>
    <w:pPr>
      <w:numPr>
        <w:numId w:val="22"/>
      </w:numPr>
      <w:spacing w:after="0" w:line="240" w:lineRule="auto"/>
      <w:contextualSpacing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4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BDE36FB8-4D61-45AB-A23A-29015C2A9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1235</Words>
  <Characters>7041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Amna Ahsan</cp:lastModifiedBy>
  <cp:revision>5</cp:revision>
  <dcterms:created xsi:type="dcterms:W3CDTF">2020-09-19T08:32:00Z</dcterms:created>
  <dcterms:modified xsi:type="dcterms:W3CDTF">2020-10-01T11:19:00Z</dcterms:modified>
</cp:coreProperties>
</file>